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23A" w:rsidRDefault="0076323A" w:rsidP="00DE5D1B">
      <w:pPr>
        <w:pStyle w:val="Heading1"/>
        <w:spacing w:before="0" w:beforeAutospacing="0" w:after="200" w:afterAutospacing="0" w:line="276" w:lineRule="auto"/>
        <w:jc w:val="center"/>
      </w:pPr>
    </w:p>
    <w:p w:rsidR="0076323A" w:rsidRDefault="0076323A" w:rsidP="00DE5D1B">
      <w:pPr>
        <w:pStyle w:val="Heading1"/>
        <w:spacing w:before="0" w:beforeAutospacing="0" w:after="200" w:afterAutospacing="0" w:line="276" w:lineRule="auto"/>
        <w:jc w:val="center"/>
      </w:pPr>
    </w:p>
    <w:p w:rsidR="0076323A" w:rsidRDefault="0076323A" w:rsidP="00DE5D1B">
      <w:pPr>
        <w:pStyle w:val="Heading1"/>
        <w:spacing w:before="0" w:beforeAutospacing="0" w:after="200" w:afterAutospacing="0" w:line="276" w:lineRule="auto"/>
        <w:jc w:val="center"/>
      </w:pPr>
    </w:p>
    <w:p w:rsidR="0076323A" w:rsidRDefault="00911DB5" w:rsidP="00911DB5">
      <w:pPr>
        <w:pStyle w:val="Heading1"/>
        <w:spacing w:before="0" w:beforeAutospacing="0" w:after="200" w:afterAutospacing="0" w:line="276" w:lineRule="auto"/>
        <w:jc w:val="center"/>
      </w:pPr>
      <w:r>
        <w:t>Sexual Violence, Misconduct</w:t>
      </w:r>
    </w:p>
    <w:p w:rsidR="008C2394" w:rsidRDefault="008024F5" w:rsidP="00DE5D1B">
      <w:pPr>
        <w:pStyle w:val="Heading1"/>
        <w:spacing w:before="0" w:beforeAutospacing="0" w:after="200" w:afterAutospacing="0" w:line="276" w:lineRule="auto"/>
        <w:jc w:val="center"/>
      </w:pPr>
      <w:r>
        <w:t xml:space="preserve">Environmental </w:t>
      </w:r>
      <w:r w:rsidR="008225FC">
        <w:t>Scan</w:t>
      </w:r>
    </w:p>
    <w:p w:rsidR="00911DB5" w:rsidRDefault="00911DB5" w:rsidP="00DE5D1B">
      <w:pPr>
        <w:pStyle w:val="Heading1"/>
        <w:spacing w:before="0" w:beforeAutospacing="0" w:after="200" w:afterAutospacing="0" w:line="276" w:lineRule="auto"/>
        <w:jc w:val="center"/>
      </w:pPr>
      <w:r>
        <w:t>January 2020</w:t>
      </w:r>
    </w:p>
    <w:p w:rsidR="00E64AB0" w:rsidRDefault="00E64AB0"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F9653A" w:rsidRDefault="00F9653A" w:rsidP="00DE5D1B">
      <w:pPr>
        <w:rPr>
          <w:b/>
          <w:sz w:val="28"/>
          <w:szCs w:val="28"/>
        </w:rPr>
      </w:pPr>
    </w:p>
    <w:p w:rsidR="001B2DD6" w:rsidRDefault="001B2DD6" w:rsidP="00DE5D1B">
      <w:pPr>
        <w:rPr>
          <w:b/>
          <w:sz w:val="28"/>
          <w:szCs w:val="28"/>
        </w:rPr>
      </w:pPr>
    </w:p>
    <w:p w:rsidR="0076323A" w:rsidRDefault="0076323A" w:rsidP="00DE5D1B">
      <w:pPr>
        <w:rPr>
          <w:b/>
          <w:sz w:val="28"/>
          <w:szCs w:val="28"/>
        </w:rPr>
      </w:pPr>
    </w:p>
    <w:p w:rsidR="004E3DD0" w:rsidRDefault="004E3DD0" w:rsidP="004E3DD0">
      <w:pPr>
        <w:pStyle w:val="ListParagraph"/>
        <w:rPr>
          <w:rStyle w:val="Heading1Char"/>
          <w:rFonts w:eastAsiaTheme="minorHAnsi"/>
          <w:b w:val="0"/>
          <w:sz w:val="24"/>
          <w:szCs w:val="24"/>
        </w:rPr>
      </w:pPr>
    </w:p>
    <w:p w:rsidR="004E3DD0" w:rsidRDefault="004E3DD0" w:rsidP="004E3DD0">
      <w:pPr>
        <w:pStyle w:val="ListParagraph"/>
        <w:rPr>
          <w:rStyle w:val="Heading1Char"/>
          <w:rFonts w:eastAsiaTheme="minorHAnsi"/>
          <w:b w:val="0"/>
          <w:sz w:val="24"/>
          <w:szCs w:val="24"/>
        </w:rPr>
      </w:pPr>
    </w:p>
    <w:p w:rsidR="004E3DD0" w:rsidRDefault="004E3DD0" w:rsidP="004E3DD0">
      <w:pPr>
        <w:pStyle w:val="ListParagraph"/>
        <w:rPr>
          <w:rStyle w:val="Heading1Char"/>
          <w:rFonts w:eastAsiaTheme="minorHAnsi"/>
          <w:b w:val="0"/>
          <w:sz w:val="24"/>
          <w:szCs w:val="24"/>
        </w:rPr>
      </w:pPr>
    </w:p>
    <w:p w:rsidR="004E3DD0" w:rsidRDefault="004E3DD0" w:rsidP="004E3DD0">
      <w:pPr>
        <w:pStyle w:val="ListParagraph"/>
        <w:rPr>
          <w:rStyle w:val="Heading1Char"/>
          <w:rFonts w:eastAsiaTheme="minorHAnsi"/>
          <w:b w:val="0"/>
          <w:sz w:val="24"/>
          <w:szCs w:val="24"/>
        </w:rPr>
      </w:pPr>
    </w:p>
    <w:p w:rsidR="004E3DD0" w:rsidRDefault="004E3DD0" w:rsidP="004E3DD0">
      <w:pPr>
        <w:pStyle w:val="ListParagraph"/>
        <w:rPr>
          <w:rStyle w:val="Heading1Char"/>
          <w:rFonts w:eastAsiaTheme="minorHAnsi"/>
          <w:b w:val="0"/>
          <w:sz w:val="24"/>
          <w:szCs w:val="24"/>
        </w:rPr>
      </w:pPr>
    </w:p>
    <w:p w:rsidR="004E3DD0" w:rsidRDefault="004E3DD0" w:rsidP="004E3DD0">
      <w:pPr>
        <w:pStyle w:val="ListParagraph"/>
        <w:rPr>
          <w:rStyle w:val="Heading1Char"/>
          <w:rFonts w:eastAsiaTheme="minorHAnsi"/>
          <w:b w:val="0"/>
          <w:sz w:val="24"/>
          <w:szCs w:val="24"/>
        </w:rPr>
      </w:pPr>
    </w:p>
    <w:p w:rsidR="00F9653A" w:rsidRPr="00F9653A" w:rsidRDefault="00F9653A" w:rsidP="004E3DD0">
      <w:pPr>
        <w:pStyle w:val="ListParagraph"/>
        <w:rPr>
          <w:rStyle w:val="Heading1Char"/>
          <w:rFonts w:eastAsiaTheme="minorHAnsi"/>
          <w:b w:val="0"/>
          <w:sz w:val="24"/>
          <w:szCs w:val="24"/>
        </w:rPr>
      </w:pPr>
      <w:r>
        <w:rPr>
          <w:rStyle w:val="Heading1Char"/>
          <w:rFonts w:eastAsiaTheme="minorHAnsi"/>
          <w:b w:val="0"/>
          <w:sz w:val="24"/>
          <w:szCs w:val="24"/>
        </w:rPr>
        <w:t xml:space="preserve"> </w:t>
      </w:r>
    </w:p>
    <w:p w:rsidR="00B46F03" w:rsidRPr="00911DB5" w:rsidRDefault="00911DB5" w:rsidP="00DE5D1B">
      <w:pPr>
        <w:rPr>
          <w:rStyle w:val="Heading1Char"/>
          <w:rFonts w:asciiTheme="minorHAnsi" w:eastAsiaTheme="minorHAnsi" w:hAnsiTheme="minorHAnsi"/>
          <w:b w:val="0"/>
          <w:sz w:val="24"/>
          <w:szCs w:val="24"/>
        </w:rPr>
      </w:pPr>
      <w:r w:rsidRPr="00911DB5">
        <w:rPr>
          <w:rStyle w:val="Heading1Char"/>
          <w:rFonts w:asciiTheme="minorHAnsi" w:eastAsiaTheme="minorHAnsi" w:hAnsiTheme="minorHAnsi"/>
          <w:b w:val="0"/>
          <w:sz w:val="24"/>
          <w:szCs w:val="24"/>
        </w:rPr>
        <w:lastRenderedPageBreak/>
        <w:t>The request for this scan came from Scott Beddall (BC)</w:t>
      </w:r>
      <w:r>
        <w:rPr>
          <w:rStyle w:val="Heading1Char"/>
          <w:rFonts w:asciiTheme="minorHAnsi" w:eastAsiaTheme="minorHAnsi" w:hAnsiTheme="minorHAnsi"/>
          <w:b w:val="0"/>
          <w:sz w:val="24"/>
          <w:szCs w:val="24"/>
        </w:rPr>
        <w:t xml:space="preserve"> :</w:t>
      </w:r>
      <w:r w:rsidRPr="00911DB5">
        <w:rPr>
          <w:rStyle w:val="Heading1Char"/>
          <w:rFonts w:asciiTheme="minorHAnsi" w:eastAsiaTheme="minorHAnsi" w:hAnsiTheme="minorHAnsi"/>
          <w:b w:val="0"/>
          <w:sz w:val="24"/>
          <w:szCs w:val="24"/>
        </w:rPr>
        <w:t xml:space="preserve"> </w:t>
      </w:r>
      <w:r w:rsidRPr="00911DB5">
        <w:rPr>
          <w:sz w:val="24"/>
          <w:szCs w:val="24"/>
        </w:rPr>
        <w:t>have we done any JCSH scans on the topic of addressing sexual violence/misconduct in schools? We are doing some work in this area and were interested in finding out if any of the other PTs had developed any initiatives or resources....</w:t>
      </w:r>
    </w:p>
    <w:p w:rsidR="00B46F03" w:rsidRDefault="00B46F03" w:rsidP="00B46F03">
      <w:pPr>
        <w:jc w:val="center"/>
        <w:rPr>
          <w:b/>
          <w:i/>
          <w:sz w:val="28"/>
          <w:szCs w:val="28"/>
        </w:rPr>
      </w:pPr>
      <w:r>
        <w:rPr>
          <w:b/>
          <w:i/>
          <w:sz w:val="28"/>
          <w:szCs w:val="28"/>
        </w:rPr>
        <w:t>Guidelines for Scan Completion</w:t>
      </w:r>
    </w:p>
    <w:p w:rsidR="00B46F03" w:rsidRPr="002B4EE7" w:rsidRDefault="00DB345F"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sz w:val="28"/>
          <w:szCs w:val="28"/>
        </w:rPr>
      </w:pPr>
      <w:r>
        <w:rPr>
          <w:rStyle w:val="Heading1Char"/>
          <w:rFonts w:asciiTheme="minorHAnsi" w:eastAsiaTheme="minorHAnsi" w:hAnsiTheme="minorHAnsi"/>
          <w:bCs w:val="0"/>
          <w:sz w:val="28"/>
          <w:szCs w:val="28"/>
        </w:rPr>
        <w:t>LEGISLATION, POLICIES / GUIDELINES</w:t>
      </w:r>
    </w:p>
    <w:p w:rsidR="00614DA0" w:rsidRDefault="001B3C64" w:rsidP="00B46F03">
      <w:pPr>
        <w:pStyle w:val="CommentText"/>
        <w:numPr>
          <w:ilvl w:val="0"/>
          <w:numId w:val="13"/>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Note</w:t>
      </w:r>
      <w:r w:rsidR="00B46F03">
        <w:rPr>
          <w:rStyle w:val="Heading1Char"/>
          <w:rFonts w:asciiTheme="minorHAnsi" w:eastAsiaTheme="minorHAnsi" w:hAnsiTheme="minorHAnsi"/>
          <w:b w:val="0"/>
          <w:sz w:val="24"/>
          <w:szCs w:val="24"/>
        </w:rPr>
        <w:t xml:space="preserve"> any o</w:t>
      </w:r>
      <w:r w:rsidR="00B46F03" w:rsidRPr="00FB73D9">
        <w:rPr>
          <w:rStyle w:val="Heading1Char"/>
          <w:rFonts w:asciiTheme="minorHAnsi" w:eastAsiaTheme="minorHAnsi" w:hAnsiTheme="minorHAnsi"/>
          <w:b w:val="0"/>
          <w:sz w:val="24"/>
          <w:szCs w:val="24"/>
        </w:rPr>
        <w:t>ve</w:t>
      </w:r>
      <w:r w:rsidR="004E3DD0">
        <w:rPr>
          <w:rStyle w:val="Heading1Char"/>
          <w:rFonts w:asciiTheme="minorHAnsi" w:eastAsiaTheme="minorHAnsi" w:hAnsiTheme="minorHAnsi"/>
          <w:b w:val="0"/>
          <w:sz w:val="24"/>
          <w:szCs w:val="24"/>
        </w:rPr>
        <w:t>rarching or supporting policies</w:t>
      </w:r>
      <w:r w:rsidR="00E450E5">
        <w:rPr>
          <w:rStyle w:val="Heading1Char"/>
          <w:rFonts w:asciiTheme="minorHAnsi" w:eastAsiaTheme="minorHAnsi" w:hAnsiTheme="minorHAnsi"/>
          <w:b w:val="0"/>
          <w:sz w:val="24"/>
          <w:szCs w:val="24"/>
        </w:rPr>
        <w:t>; these could be at the provincial / territorial as well as the school board / district levels.</w:t>
      </w:r>
    </w:p>
    <w:p w:rsidR="00B46F03" w:rsidRDefault="00B46F03" w:rsidP="00B46F03">
      <w:pPr>
        <w:shd w:val="clear" w:color="auto" w:fill="FFFFFF"/>
        <w:spacing w:after="0" w:line="240" w:lineRule="auto"/>
        <w:outlineLvl w:val="0"/>
        <w:rPr>
          <w:rStyle w:val="Heading1Char"/>
          <w:rFonts w:asciiTheme="minorHAnsi" w:eastAsiaTheme="minorHAnsi" w:hAnsiTheme="minorHAnsi"/>
          <w:b w:val="0"/>
          <w:sz w:val="24"/>
          <w:szCs w:val="24"/>
        </w:rPr>
      </w:pPr>
    </w:p>
    <w:p w:rsidR="00B46F03" w:rsidRPr="002B4EE7" w:rsidRDefault="00B46F03"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bCs w:val="0"/>
          <w:sz w:val="28"/>
          <w:szCs w:val="28"/>
        </w:rPr>
      </w:pPr>
      <w:r w:rsidRPr="002B4EE7">
        <w:rPr>
          <w:rStyle w:val="Heading1Char"/>
          <w:rFonts w:asciiTheme="minorHAnsi" w:eastAsiaTheme="minorHAnsi" w:hAnsiTheme="minorHAnsi"/>
          <w:bCs w:val="0"/>
          <w:sz w:val="28"/>
          <w:szCs w:val="28"/>
        </w:rPr>
        <w:t xml:space="preserve">RESOURCES, TOOLS, </w:t>
      </w:r>
      <w:r>
        <w:rPr>
          <w:rStyle w:val="Heading1Char"/>
          <w:rFonts w:asciiTheme="minorHAnsi" w:eastAsiaTheme="minorHAnsi" w:hAnsiTheme="minorHAnsi"/>
          <w:bCs w:val="0"/>
          <w:sz w:val="28"/>
          <w:szCs w:val="28"/>
        </w:rPr>
        <w:t xml:space="preserve">AND </w:t>
      </w:r>
      <w:r w:rsidRPr="002B4EE7">
        <w:rPr>
          <w:rStyle w:val="Heading1Char"/>
          <w:rFonts w:asciiTheme="minorHAnsi" w:eastAsiaTheme="minorHAnsi" w:hAnsiTheme="minorHAnsi"/>
          <w:bCs w:val="0"/>
          <w:sz w:val="28"/>
          <w:szCs w:val="28"/>
        </w:rPr>
        <w:t>SUPPORTS</w:t>
      </w:r>
    </w:p>
    <w:p w:rsidR="00B46F03" w:rsidRDefault="001B3C64" w:rsidP="00B46F03">
      <w:pPr>
        <w:pStyle w:val="ListParagraph"/>
        <w:numPr>
          <w:ilvl w:val="0"/>
          <w:numId w:val="6"/>
        </w:numPr>
        <w:shd w:val="clear" w:color="auto" w:fill="FFFFFF"/>
        <w:spacing w:after="0" w:line="240" w:lineRule="auto"/>
        <w:jc w:val="left"/>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 xml:space="preserve">List </w:t>
      </w:r>
      <w:r w:rsidR="00B46F03" w:rsidRPr="00E61864">
        <w:rPr>
          <w:rStyle w:val="Heading1Char"/>
          <w:rFonts w:asciiTheme="minorHAnsi" w:eastAsiaTheme="minorHAnsi" w:hAnsiTheme="minorHAnsi"/>
          <w:b w:val="0"/>
          <w:sz w:val="24"/>
          <w:szCs w:val="24"/>
        </w:rPr>
        <w:t xml:space="preserve">resources/tools </w:t>
      </w:r>
      <w:r w:rsidR="00B46F03">
        <w:rPr>
          <w:rStyle w:val="Heading1Char"/>
          <w:rFonts w:asciiTheme="minorHAnsi" w:eastAsiaTheme="minorHAnsi" w:hAnsiTheme="minorHAnsi"/>
          <w:b w:val="0"/>
          <w:sz w:val="24"/>
          <w:szCs w:val="24"/>
        </w:rPr>
        <w:t>used</w:t>
      </w:r>
      <w:r w:rsidR="00B46F03" w:rsidRPr="00E61864">
        <w:rPr>
          <w:rStyle w:val="Heading1Char"/>
          <w:rFonts w:asciiTheme="minorHAnsi" w:eastAsiaTheme="minorHAnsi" w:hAnsiTheme="minorHAnsi"/>
          <w:b w:val="0"/>
          <w:sz w:val="24"/>
          <w:szCs w:val="24"/>
        </w:rPr>
        <w:t xml:space="preserve"> in your jurisdiction</w:t>
      </w:r>
      <w:r w:rsidR="00911DB5">
        <w:rPr>
          <w:rStyle w:val="Heading1Char"/>
          <w:rFonts w:asciiTheme="minorHAnsi" w:eastAsiaTheme="minorHAnsi" w:hAnsiTheme="minorHAnsi"/>
          <w:b w:val="0"/>
          <w:sz w:val="24"/>
          <w:szCs w:val="24"/>
        </w:rPr>
        <w:t xml:space="preserve"> to address sexual violence</w:t>
      </w:r>
      <w:r w:rsidR="001D7E65">
        <w:rPr>
          <w:rStyle w:val="Heading1Char"/>
          <w:rFonts w:asciiTheme="minorHAnsi" w:eastAsiaTheme="minorHAnsi" w:hAnsiTheme="minorHAnsi"/>
          <w:b w:val="0"/>
          <w:sz w:val="24"/>
          <w:szCs w:val="24"/>
        </w:rPr>
        <w:t>/misconduct</w:t>
      </w:r>
      <w:r w:rsidR="00911DB5">
        <w:rPr>
          <w:rStyle w:val="Heading1Char"/>
          <w:rFonts w:asciiTheme="minorHAnsi" w:eastAsiaTheme="minorHAnsi" w:hAnsiTheme="minorHAnsi"/>
          <w:b w:val="0"/>
          <w:sz w:val="24"/>
          <w:szCs w:val="24"/>
        </w:rPr>
        <w:t xml:space="preserve"> in school communities</w:t>
      </w:r>
      <w:r w:rsidR="00B46F03" w:rsidRPr="00E61864">
        <w:rPr>
          <w:rStyle w:val="Heading1Char"/>
          <w:rFonts w:asciiTheme="minorHAnsi" w:eastAsiaTheme="minorHAnsi" w:hAnsiTheme="minorHAnsi"/>
          <w:b w:val="0"/>
          <w:sz w:val="24"/>
          <w:szCs w:val="24"/>
        </w:rPr>
        <w:t>.</w:t>
      </w:r>
    </w:p>
    <w:p w:rsidR="00B46F03" w:rsidRDefault="001B3C64" w:rsidP="00B46F03">
      <w:pPr>
        <w:pStyle w:val="CommentText"/>
        <w:numPr>
          <w:ilvl w:val="0"/>
          <w:numId w:val="6"/>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Are there any curriculum or learning outcomes in your jurisdiction that have elements</w:t>
      </w:r>
      <w:r w:rsidR="00911DB5">
        <w:rPr>
          <w:rStyle w:val="Heading1Char"/>
          <w:rFonts w:asciiTheme="minorHAnsi" w:eastAsiaTheme="minorHAnsi" w:hAnsiTheme="minorHAnsi"/>
          <w:b w:val="0"/>
          <w:sz w:val="24"/>
          <w:szCs w:val="24"/>
        </w:rPr>
        <w:t xml:space="preserve"> to address sexual</w:t>
      </w:r>
      <w:r w:rsidR="001D7E65">
        <w:rPr>
          <w:rStyle w:val="Heading1Char"/>
          <w:rFonts w:asciiTheme="minorHAnsi" w:eastAsiaTheme="minorHAnsi" w:hAnsiTheme="minorHAnsi"/>
          <w:b w:val="0"/>
          <w:sz w:val="24"/>
          <w:szCs w:val="24"/>
        </w:rPr>
        <w:t xml:space="preserve"> </w:t>
      </w:r>
      <w:r w:rsidR="00911DB5">
        <w:rPr>
          <w:rStyle w:val="Heading1Char"/>
          <w:rFonts w:asciiTheme="minorHAnsi" w:eastAsiaTheme="minorHAnsi" w:hAnsiTheme="minorHAnsi"/>
          <w:b w:val="0"/>
          <w:sz w:val="24"/>
          <w:szCs w:val="24"/>
        </w:rPr>
        <w:t>violence</w:t>
      </w:r>
      <w:r w:rsidR="001D7E65">
        <w:rPr>
          <w:rStyle w:val="Heading1Char"/>
          <w:rFonts w:asciiTheme="minorHAnsi" w:eastAsiaTheme="minorHAnsi" w:hAnsiTheme="minorHAnsi"/>
          <w:b w:val="0"/>
          <w:sz w:val="24"/>
          <w:szCs w:val="24"/>
        </w:rPr>
        <w:t>/misconduct</w:t>
      </w:r>
      <w:r>
        <w:rPr>
          <w:rStyle w:val="Heading1Char"/>
          <w:rFonts w:asciiTheme="minorHAnsi" w:eastAsiaTheme="minorHAnsi" w:hAnsiTheme="minorHAnsi"/>
          <w:b w:val="0"/>
          <w:sz w:val="24"/>
          <w:szCs w:val="24"/>
        </w:rPr>
        <w:t>?</w:t>
      </w:r>
    </w:p>
    <w:p w:rsidR="001B3C64" w:rsidRDefault="001B3C64" w:rsidP="00B46F03">
      <w:pPr>
        <w:pStyle w:val="CommentText"/>
        <w:numPr>
          <w:ilvl w:val="0"/>
          <w:numId w:val="6"/>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Does your jurisdiction’s school boards/divisions, schools have school-based peer support groups</w:t>
      </w:r>
      <w:r w:rsidR="00911DB5">
        <w:rPr>
          <w:rStyle w:val="Heading1Char"/>
          <w:rFonts w:asciiTheme="minorHAnsi" w:eastAsiaTheme="minorHAnsi" w:hAnsiTheme="minorHAnsi"/>
          <w:b w:val="0"/>
          <w:sz w:val="24"/>
          <w:szCs w:val="24"/>
        </w:rPr>
        <w:t xml:space="preserve"> to address sexual violence</w:t>
      </w:r>
      <w:r w:rsidR="001D7E65">
        <w:rPr>
          <w:rStyle w:val="Heading1Char"/>
          <w:rFonts w:asciiTheme="minorHAnsi" w:eastAsiaTheme="minorHAnsi" w:hAnsiTheme="minorHAnsi"/>
          <w:b w:val="0"/>
          <w:sz w:val="24"/>
          <w:szCs w:val="24"/>
        </w:rPr>
        <w:t>/violence</w:t>
      </w:r>
      <w:r>
        <w:rPr>
          <w:rStyle w:val="Heading1Char"/>
          <w:rFonts w:asciiTheme="minorHAnsi" w:eastAsiaTheme="minorHAnsi" w:hAnsiTheme="minorHAnsi"/>
          <w:b w:val="0"/>
          <w:sz w:val="24"/>
          <w:szCs w:val="24"/>
        </w:rPr>
        <w:t>?</w:t>
      </w:r>
    </w:p>
    <w:p w:rsidR="00B46F03" w:rsidRDefault="00B46F03" w:rsidP="00B46F03">
      <w:pPr>
        <w:pStyle w:val="CommentText"/>
        <w:spacing w:after="0"/>
        <w:ind w:left="360"/>
        <w:rPr>
          <w:rStyle w:val="Heading1Char"/>
          <w:rFonts w:asciiTheme="minorHAnsi" w:eastAsiaTheme="minorHAnsi" w:hAnsiTheme="minorHAnsi"/>
          <w:b w:val="0"/>
          <w:sz w:val="24"/>
          <w:szCs w:val="24"/>
        </w:rPr>
      </w:pPr>
    </w:p>
    <w:p w:rsidR="00B46F03" w:rsidRPr="002B4EE7" w:rsidRDefault="00B46F03"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bCs w:val="0"/>
          <w:sz w:val="28"/>
          <w:szCs w:val="28"/>
        </w:rPr>
      </w:pPr>
      <w:r w:rsidRPr="002B4EE7">
        <w:rPr>
          <w:rStyle w:val="Heading1Char"/>
          <w:rFonts w:asciiTheme="minorHAnsi" w:eastAsiaTheme="minorHAnsi" w:hAnsiTheme="minorHAnsi"/>
          <w:bCs w:val="0"/>
          <w:sz w:val="28"/>
          <w:szCs w:val="28"/>
        </w:rPr>
        <w:t>EVALUATION OF IMPACTS</w:t>
      </w:r>
    </w:p>
    <w:p w:rsidR="00B46F03" w:rsidRPr="00F12B9A" w:rsidRDefault="00B46F03" w:rsidP="00B46F03">
      <w:pPr>
        <w:pStyle w:val="CommentText"/>
        <w:numPr>
          <w:ilvl w:val="0"/>
          <w:numId w:val="15"/>
        </w:numPr>
        <w:shd w:val="clear" w:color="auto" w:fill="FFFFFF"/>
        <w:spacing w:after="0"/>
        <w:outlineLvl w:val="0"/>
        <w:rPr>
          <w:rFonts w:eastAsiaTheme="minorHAnsi" w:cs="Times New Roman"/>
          <w:b/>
          <w:kern w:val="36"/>
          <w:sz w:val="28"/>
          <w:szCs w:val="28"/>
        </w:rPr>
      </w:pPr>
      <w:r w:rsidRPr="00F12B9A">
        <w:rPr>
          <w:rFonts w:eastAsia="Times New Roman" w:cs="Times New Roman"/>
          <w:sz w:val="24"/>
          <w:szCs w:val="24"/>
        </w:rPr>
        <w:t xml:space="preserve">Use this section to describe any evaluation plans, indicators, measures, and measurement tools your jurisdiction is using </w:t>
      </w:r>
      <w:r w:rsidR="001B3C64" w:rsidRPr="00F12B9A">
        <w:rPr>
          <w:rFonts w:eastAsia="Times New Roman" w:cs="Times New Roman"/>
          <w:sz w:val="24"/>
          <w:szCs w:val="24"/>
        </w:rPr>
        <w:t xml:space="preserve">to support and enhance </w:t>
      </w:r>
      <w:r w:rsidR="00911DB5">
        <w:rPr>
          <w:rFonts w:eastAsia="Times New Roman" w:cs="Times New Roman"/>
          <w:sz w:val="24"/>
          <w:szCs w:val="24"/>
        </w:rPr>
        <w:t>education/initiatives to address sexual violence</w:t>
      </w:r>
      <w:r w:rsidR="001D7E65">
        <w:rPr>
          <w:rFonts w:eastAsia="Times New Roman" w:cs="Times New Roman"/>
          <w:sz w:val="24"/>
          <w:szCs w:val="24"/>
        </w:rPr>
        <w:t>/misconduct</w:t>
      </w:r>
      <w:r w:rsidRPr="00F12B9A">
        <w:rPr>
          <w:rFonts w:eastAsia="Times New Roman" w:cs="Times New Roman"/>
          <w:sz w:val="24"/>
          <w:szCs w:val="24"/>
        </w:rPr>
        <w:t>. Does your jurisdiction have targets? Does your jurisdiction have any results to share?</w:t>
      </w:r>
    </w:p>
    <w:p w:rsidR="00B46F03" w:rsidRDefault="00B46F03" w:rsidP="00B46F03">
      <w:pPr>
        <w:pStyle w:val="CommentText"/>
        <w:shd w:val="clear" w:color="auto" w:fill="FFFFFF"/>
        <w:spacing w:after="0"/>
        <w:ind w:left="360"/>
        <w:outlineLvl w:val="0"/>
        <w:rPr>
          <w:rFonts w:eastAsiaTheme="minorHAnsi" w:cs="Times New Roman"/>
          <w:b/>
          <w:kern w:val="36"/>
          <w:sz w:val="28"/>
          <w:szCs w:val="28"/>
        </w:rPr>
      </w:pPr>
    </w:p>
    <w:p w:rsidR="00AC1D1A" w:rsidRDefault="00AC1D1A"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sz w:val="28"/>
          <w:szCs w:val="28"/>
        </w:rPr>
      </w:pPr>
      <w:r>
        <w:rPr>
          <w:rStyle w:val="Heading1Char"/>
          <w:rFonts w:asciiTheme="minorHAnsi" w:eastAsiaTheme="minorHAnsi" w:hAnsiTheme="minorHAnsi"/>
          <w:sz w:val="28"/>
          <w:szCs w:val="28"/>
        </w:rPr>
        <w:t>COMMON MESSAGING (Health, Education)</w:t>
      </w:r>
    </w:p>
    <w:p w:rsidR="00AC1D1A" w:rsidRPr="00AC1D1A" w:rsidRDefault="00AC1D1A" w:rsidP="00AC1D1A">
      <w:pPr>
        <w:pStyle w:val="ListParagraph"/>
        <w:shd w:val="clear" w:color="auto" w:fill="FFFFFF"/>
        <w:spacing w:after="0" w:line="240" w:lineRule="auto"/>
        <w:ind w:left="360"/>
        <w:jc w:val="left"/>
        <w:outlineLvl w:val="0"/>
        <w:rPr>
          <w:rStyle w:val="Heading1Char"/>
          <w:rFonts w:asciiTheme="minorHAnsi" w:eastAsiaTheme="minorHAnsi" w:hAnsiTheme="minorHAnsi"/>
          <w:sz w:val="28"/>
          <w:szCs w:val="28"/>
        </w:rPr>
      </w:pPr>
    </w:p>
    <w:p w:rsidR="00B46F03" w:rsidRPr="002B4EE7" w:rsidRDefault="00B46F03"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Cs w:val="0"/>
          <w:sz w:val="28"/>
          <w:szCs w:val="28"/>
        </w:rPr>
        <w:t xml:space="preserve">      </w:t>
      </w:r>
      <w:r w:rsidRPr="002B4EE7">
        <w:rPr>
          <w:rStyle w:val="Heading1Char"/>
          <w:rFonts w:asciiTheme="minorHAnsi" w:eastAsiaTheme="minorHAnsi" w:hAnsiTheme="minorHAnsi"/>
          <w:bCs w:val="0"/>
          <w:sz w:val="28"/>
          <w:szCs w:val="28"/>
        </w:rPr>
        <w:t>CHALLENGES, NEEDS, QUESTIONS, AND SUCCESSES</w:t>
      </w:r>
    </w:p>
    <w:p w:rsidR="00B46F03" w:rsidRDefault="00B46F03" w:rsidP="00B46F03">
      <w:pPr>
        <w:pStyle w:val="ListParagraph"/>
        <w:numPr>
          <w:ilvl w:val="0"/>
          <w:numId w:val="15"/>
        </w:numPr>
        <w:shd w:val="clear" w:color="auto" w:fill="FFFFFF"/>
        <w:spacing w:after="0" w:line="240" w:lineRule="auto"/>
        <w:jc w:val="left"/>
        <w:outlineLvl w:val="0"/>
        <w:rPr>
          <w:sz w:val="24"/>
          <w:szCs w:val="24"/>
        </w:rPr>
      </w:pPr>
      <w:r w:rsidRPr="00F12B9A">
        <w:rPr>
          <w:sz w:val="24"/>
          <w:szCs w:val="24"/>
        </w:rPr>
        <w:t>Use this section to describe any/all ch</w:t>
      </w:r>
      <w:r w:rsidR="00AC1D1A" w:rsidRPr="00F12B9A">
        <w:rPr>
          <w:sz w:val="24"/>
          <w:szCs w:val="24"/>
        </w:rPr>
        <w:t xml:space="preserve">allenges, needs, questions, and </w:t>
      </w:r>
      <w:r w:rsidRPr="00F12B9A">
        <w:rPr>
          <w:sz w:val="24"/>
          <w:szCs w:val="24"/>
        </w:rPr>
        <w:t>successes.</w:t>
      </w:r>
    </w:p>
    <w:p w:rsidR="00EF2795" w:rsidRDefault="00EF2795" w:rsidP="00EF2795">
      <w:pPr>
        <w:shd w:val="clear" w:color="auto" w:fill="FFFFFF"/>
        <w:spacing w:after="0" w:line="240" w:lineRule="auto"/>
        <w:outlineLvl w:val="0"/>
        <w:rPr>
          <w:sz w:val="24"/>
          <w:szCs w:val="24"/>
        </w:rPr>
      </w:pPr>
    </w:p>
    <w:p w:rsidR="00EF2795" w:rsidRDefault="00EF2795" w:rsidP="00EF2795">
      <w:pPr>
        <w:shd w:val="clear" w:color="auto" w:fill="FFFFFF"/>
        <w:spacing w:after="0" w:line="240" w:lineRule="auto"/>
        <w:outlineLvl w:val="0"/>
        <w:rPr>
          <w:sz w:val="24"/>
          <w:szCs w:val="24"/>
        </w:rPr>
      </w:pPr>
    </w:p>
    <w:p w:rsidR="00EF2795" w:rsidRDefault="00EF2795" w:rsidP="00EF2795">
      <w:pPr>
        <w:shd w:val="clear" w:color="auto" w:fill="FFFFFF"/>
        <w:spacing w:after="0" w:line="240" w:lineRule="auto"/>
        <w:outlineLvl w:val="0"/>
        <w:rPr>
          <w:sz w:val="24"/>
          <w:szCs w:val="24"/>
        </w:rPr>
      </w:pPr>
    </w:p>
    <w:p w:rsidR="00EF2795" w:rsidRDefault="00EF2795" w:rsidP="00EF2795">
      <w:pPr>
        <w:shd w:val="clear" w:color="auto" w:fill="FFFFFF"/>
        <w:spacing w:after="0" w:line="240" w:lineRule="auto"/>
        <w:outlineLvl w:val="0"/>
        <w:rPr>
          <w:sz w:val="24"/>
          <w:szCs w:val="24"/>
        </w:rPr>
      </w:pPr>
    </w:p>
    <w:p w:rsidR="00EF2795" w:rsidRPr="00EF2795" w:rsidRDefault="00EF2795" w:rsidP="00EF2795">
      <w:pPr>
        <w:shd w:val="clear" w:color="auto" w:fill="FFFFFF"/>
        <w:spacing w:after="0" w:line="240" w:lineRule="auto"/>
        <w:outlineLvl w:val="0"/>
        <w:rPr>
          <w:sz w:val="24"/>
          <w:szCs w:val="24"/>
        </w:rPr>
      </w:pPr>
    </w:p>
    <w:p w:rsidR="004E3DD0" w:rsidRDefault="004E3DD0" w:rsidP="00DE5D1B">
      <w:pPr>
        <w:rPr>
          <w:rStyle w:val="Heading1Char"/>
          <w:rFonts w:eastAsiaTheme="minorHAnsi"/>
        </w:rPr>
      </w:pPr>
    </w:p>
    <w:p w:rsidR="008225FC" w:rsidRPr="007E11ED" w:rsidRDefault="008225FC" w:rsidP="00DE5D1B">
      <w:pPr>
        <w:rPr>
          <w:b/>
          <w:sz w:val="28"/>
          <w:szCs w:val="28"/>
        </w:rPr>
      </w:pPr>
      <w:r w:rsidRPr="00E80637">
        <w:rPr>
          <w:rStyle w:val="Heading1Char"/>
          <w:rFonts w:eastAsiaTheme="minorHAnsi"/>
        </w:rPr>
        <w:lastRenderedPageBreak/>
        <w:t>British Columbia</w:t>
      </w:r>
      <w:r w:rsidR="00E80637">
        <w:rPr>
          <w:b/>
          <w:sz w:val="28"/>
          <w:szCs w:val="28"/>
        </w:rPr>
        <w:t xml:space="preserve">   </w:t>
      </w:r>
      <w:r w:rsidR="00E20A05">
        <w:rPr>
          <w:b/>
          <w:noProof/>
          <w:sz w:val="28"/>
          <w:szCs w:val="28"/>
          <w:lang w:val="en-US"/>
        </w:rPr>
        <w:drawing>
          <wp:inline distT="0" distB="0" distL="0" distR="0">
            <wp:extent cx="956783" cy="480596"/>
            <wp:effectExtent l="19050" t="0" r="0" b="0"/>
            <wp:docPr id="15" name="Picture 2" descr="flag-of-british-colum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of-british-columbia.gif"/>
                    <pic:cNvPicPr/>
                  </pic:nvPicPr>
                  <pic:blipFill>
                    <a:blip r:embed="rId8" cstate="print"/>
                    <a:stretch>
                      <a:fillRect/>
                    </a:stretch>
                  </pic:blipFill>
                  <pic:spPr>
                    <a:xfrm>
                      <a:off x="0" y="0"/>
                      <a:ext cx="965032" cy="484739"/>
                    </a:xfrm>
                    <a:prstGeom prst="rect">
                      <a:avLst/>
                    </a:prstGeom>
                  </pic:spPr>
                </pic:pic>
              </a:graphicData>
            </a:graphic>
          </wp:inline>
        </w:drawing>
      </w:r>
      <w:r w:rsidR="00E80637">
        <w:rPr>
          <w:b/>
          <w:sz w:val="28"/>
          <w:szCs w:val="28"/>
        </w:rPr>
        <w:t xml:space="preserve">                                        </w:t>
      </w:r>
    </w:p>
    <w:p w:rsidR="00DB345F" w:rsidRPr="00DB345F" w:rsidRDefault="00C17BA0" w:rsidP="00DB345F">
      <w:pPr>
        <w:shd w:val="clear" w:color="auto" w:fill="FFFFFF"/>
        <w:spacing w:after="0" w:line="240" w:lineRule="auto"/>
        <w:outlineLvl w:val="0"/>
        <w:rPr>
          <w:rStyle w:val="Heading1Char"/>
          <w:rFonts w:asciiTheme="minorHAnsi" w:eastAsiaTheme="minorHAnsi" w:hAnsiTheme="minorHAnsi"/>
          <w:sz w:val="28"/>
          <w:szCs w:val="28"/>
        </w:rPr>
      </w:pPr>
      <w:r w:rsidRPr="00DB345F">
        <w:rPr>
          <w:rFonts w:eastAsia="Times New Roman" w:cs="Lucida Sans"/>
          <w:b/>
          <w:bCs/>
          <w:kern w:val="36"/>
          <w:sz w:val="28"/>
          <w:szCs w:val="28"/>
        </w:rPr>
        <w:t xml:space="preserve">(A) </w:t>
      </w:r>
      <w:r w:rsidR="00DB345F" w:rsidRPr="00DB345F">
        <w:rPr>
          <w:rStyle w:val="Heading1Char"/>
          <w:rFonts w:asciiTheme="minorHAnsi" w:eastAsiaTheme="minorHAnsi" w:hAnsiTheme="minorHAnsi"/>
          <w:bCs w:val="0"/>
          <w:sz w:val="28"/>
          <w:szCs w:val="28"/>
        </w:rPr>
        <w:t>LEGISLATION, POLICIES / GUIDELINES</w:t>
      </w:r>
    </w:p>
    <w:p w:rsidR="00C17BA0" w:rsidRPr="007E11ED" w:rsidRDefault="00C17BA0" w:rsidP="00DE5D1B">
      <w:pPr>
        <w:shd w:val="clear" w:color="auto" w:fill="FFFFFF"/>
        <w:rPr>
          <w:rFonts w:eastAsia="Times New Roman" w:cs="Arial"/>
          <w:b/>
          <w:color w:val="333333"/>
          <w:sz w:val="28"/>
          <w:szCs w:val="28"/>
        </w:rPr>
      </w:pPr>
      <w:r>
        <w:rPr>
          <w:rFonts w:eastAsia="Times New Roman" w:cs="Arial"/>
          <w:b/>
          <w:color w:val="333333"/>
          <w:sz w:val="28"/>
          <w:szCs w:val="28"/>
        </w:rPr>
        <w:t>(B</w:t>
      </w:r>
      <w:r w:rsidRPr="007E11ED">
        <w:rPr>
          <w:rFonts w:eastAsia="Times New Roman" w:cs="Arial"/>
          <w:b/>
          <w:color w:val="333333"/>
          <w:sz w:val="28"/>
          <w:szCs w:val="28"/>
        </w:rPr>
        <w:t>)</w:t>
      </w:r>
      <w:r>
        <w:rPr>
          <w:rFonts w:eastAsia="Times New Roman" w:cs="Arial"/>
          <w:b/>
          <w:color w:val="333333"/>
          <w:sz w:val="28"/>
          <w:szCs w:val="28"/>
        </w:rPr>
        <w:t xml:space="preserve"> RESOURCES</w:t>
      </w:r>
      <w:r w:rsidR="00DB345F">
        <w:rPr>
          <w:rFonts w:eastAsia="Times New Roman" w:cs="Arial"/>
          <w:b/>
          <w:color w:val="333333"/>
          <w:sz w:val="28"/>
          <w:szCs w:val="28"/>
        </w:rPr>
        <w:t>, TOOLS, AND SUPPORTS</w:t>
      </w:r>
    </w:p>
    <w:p w:rsidR="00C17BA0" w:rsidRPr="00E20A05" w:rsidRDefault="00C17BA0" w:rsidP="00DE5D1B">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C17BA0" w:rsidRPr="00E20A05" w:rsidRDefault="00C17BA0" w:rsidP="00DE5D1B">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C17BA0" w:rsidRDefault="004E3DD0" w:rsidP="00DE5D1B">
      <w:pPr>
        <w:shd w:val="clear" w:color="auto" w:fill="FFFFFF"/>
        <w:rPr>
          <w:rFonts w:eastAsia="Times New Roman" w:cs="Arial"/>
          <w:b/>
          <w:color w:val="333333"/>
          <w:sz w:val="28"/>
          <w:szCs w:val="28"/>
        </w:rPr>
      </w:pPr>
      <w:r w:rsidRPr="00225761">
        <w:rPr>
          <w:rFonts w:eastAsia="Times New Roman" w:cs="Arial"/>
          <w:b/>
          <w:color w:val="333333"/>
          <w:sz w:val="28"/>
          <w:szCs w:val="28"/>
        </w:rPr>
        <w:t xml:space="preserve"> </w:t>
      </w:r>
      <w:r w:rsidR="00C17BA0" w:rsidRPr="00225761">
        <w:rPr>
          <w:rFonts w:eastAsia="Times New Roman" w:cs="Arial"/>
          <w:b/>
          <w:color w:val="333333"/>
          <w:sz w:val="28"/>
          <w:szCs w:val="28"/>
        </w:rPr>
        <w:t>(C</w:t>
      </w:r>
      <w:r w:rsidR="00C17BA0">
        <w:rPr>
          <w:rFonts w:eastAsia="Times New Roman" w:cs="Arial"/>
          <w:b/>
          <w:color w:val="333333"/>
          <w:sz w:val="28"/>
          <w:szCs w:val="28"/>
        </w:rPr>
        <w:t>) IMPLEMENTATION --</w:t>
      </w:r>
      <w:r w:rsidR="00C17BA0" w:rsidRPr="00225761">
        <w:rPr>
          <w:rFonts w:eastAsia="Times New Roman" w:cs="Arial"/>
          <w:b/>
          <w:color w:val="333333"/>
          <w:sz w:val="28"/>
          <w:szCs w:val="28"/>
        </w:rPr>
        <w:t>EVALUTION OF IMPACTS</w:t>
      </w:r>
    </w:p>
    <w:p w:rsidR="00C17BA0" w:rsidRPr="00225761" w:rsidRDefault="00C17BA0" w:rsidP="00E4165F">
      <w:pPr>
        <w:shd w:val="clear" w:color="auto" w:fill="FFFFFF"/>
        <w:rPr>
          <w:rFonts w:eastAsia="Times New Roman" w:cs="Arial"/>
          <w:b/>
          <w:color w:val="333333"/>
          <w:sz w:val="28"/>
          <w:szCs w:val="28"/>
        </w:rPr>
      </w:pPr>
      <w:r w:rsidRPr="00225761">
        <w:rPr>
          <w:rFonts w:eastAsia="Times New Roman" w:cs="Arial"/>
          <w:b/>
          <w:color w:val="333333"/>
          <w:sz w:val="28"/>
          <w:szCs w:val="28"/>
        </w:rPr>
        <w:t>(D) COMMON MESSAGING (Health, Education)</w:t>
      </w:r>
    </w:p>
    <w:p w:rsidR="00DB345F" w:rsidRPr="00E4165F" w:rsidRDefault="00DB345F" w:rsidP="00E4165F">
      <w:pPr>
        <w:pStyle w:val="ListParagraph"/>
        <w:numPr>
          <w:ilvl w:val="0"/>
          <w:numId w:val="26"/>
        </w:numPr>
        <w:shd w:val="clear" w:color="auto" w:fill="FFFFFF"/>
        <w:ind w:left="360"/>
        <w:rPr>
          <w:rStyle w:val="Heading1Char"/>
          <w:rFonts w:asciiTheme="minorHAnsi" w:eastAsiaTheme="minorHAnsi" w:hAnsiTheme="minorHAnsi"/>
          <w:sz w:val="28"/>
          <w:szCs w:val="28"/>
        </w:rPr>
      </w:pPr>
      <w:r w:rsidRPr="00E4165F">
        <w:rPr>
          <w:rStyle w:val="Heading1Char"/>
          <w:rFonts w:asciiTheme="minorHAnsi" w:eastAsiaTheme="minorHAnsi" w:hAnsiTheme="minorHAnsi"/>
          <w:sz w:val="28"/>
          <w:szCs w:val="28"/>
        </w:rPr>
        <w:t>CHALLENGES, NEEDS, QUESTIONS, AND SUCCESSES</w:t>
      </w:r>
    </w:p>
    <w:p w:rsidR="00E4165F" w:rsidRDefault="00E4165F" w:rsidP="00E4165F">
      <w:pPr>
        <w:pStyle w:val="ListParagraph"/>
        <w:shd w:val="clear" w:color="auto" w:fill="FFFFFF"/>
        <w:ind w:left="360"/>
        <w:rPr>
          <w:rStyle w:val="Heading1Char"/>
          <w:rFonts w:asciiTheme="minorHAnsi" w:eastAsiaTheme="minorHAnsi" w:hAnsiTheme="minorHAnsi"/>
          <w:sz w:val="28"/>
          <w:szCs w:val="28"/>
        </w:rPr>
      </w:pPr>
    </w:p>
    <w:p w:rsidR="00E4165F" w:rsidRPr="00E4165F" w:rsidRDefault="00E4165F" w:rsidP="00E4165F">
      <w:pPr>
        <w:pStyle w:val="ListParagraph"/>
        <w:shd w:val="clear" w:color="auto" w:fill="FFFFFF"/>
        <w:ind w:left="360"/>
        <w:rPr>
          <w:rStyle w:val="Heading1Char"/>
          <w:rFonts w:asciiTheme="minorHAnsi" w:eastAsiaTheme="minorHAnsi" w:hAnsiTheme="minorHAnsi"/>
          <w:sz w:val="28"/>
          <w:szCs w:val="28"/>
        </w:rPr>
      </w:pPr>
    </w:p>
    <w:p w:rsidR="00DB345F" w:rsidRDefault="008225FC" w:rsidP="00DE5D1B">
      <w:pPr>
        <w:shd w:val="clear" w:color="auto" w:fill="FFFFFF"/>
        <w:contextualSpacing/>
        <w:rPr>
          <w:rFonts w:eastAsia="Times New Roman" w:cs="Arial"/>
          <w:b/>
          <w:color w:val="333333"/>
          <w:sz w:val="28"/>
          <w:szCs w:val="28"/>
          <w:lang w:eastAsia="en-CA"/>
        </w:rPr>
      </w:pPr>
      <w:r w:rsidRPr="00E80637">
        <w:rPr>
          <w:rStyle w:val="Heading1Char"/>
          <w:rFonts w:eastAsiaTheme="minorHAnsi"/>
        </w:rPr>
        <w:t>Alberta</w:t>
      </w:r>
      <w:r w:rsidR="007510D6" w:rsidRPr="00E80637">
        <w:rPr>
          <w:rStyle w:val="Heading1Char"/>
          <w:rFonts w:eastAsiaTheme="minorHAnsi"/>
        </w:rPr>
        <w:t xml:space="preserve">  </w:t>
      </w:r>
      <w:r w:rsidR="007510D6">
        <w:rPr>
          <w:rFonts w:eastAsia="Times New Roman" w:cs="Arial"/>
          <w:b/>
          <w:color w:val="333333"/>
          <w:sz w:val="28"/>
          <w:szCs w:val="28"/>
          <w:lang w:eastAsia="en-CA"/>
        </w:rPr>
        <w:t xml:space="preserve">   </w:t>
      </w:r>
      <w:r w:rsidR="0070017F">
        <w:rPr>
          <w:rFonts w:eastAsia="Times New Roman" w:cs="Arial"/>
          <w:b/>
          <w:noProof/>
          <w:color w:val="333333"/>
          <w:sz w:val="28"/>
          <w:szCs w:val="28"/>
          <w:lang w:val="en-US"/>
        </w:rPr>
        <w:drawing>
          <wp:inline distT="0" distB="0" distL="0" distR="0">
            <wp:extent cx="1140460" cy="517145"/>
            <wp:effectExtent l="19050" t="0" r="2540" b="0"/>
            <wp:docPr id="16" name="Picture 1" descr="AB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flag.jpg"/>
                    <pic:cNvPicPr/>
                  </pic:nvPicPr>
                  <pic:blipFill>
                    <a:blip r:embed="rId9" cstate="print"/>
                    <a:stretch>
                      <a:fillRect/>
                    </a:stretch>
                  </pic:blipFill>
                  <pic:spPr>
                    <a:xfrm>
                      <a:off x="0" y="0"/>
                      <a:ext cx="1141870" cy="517784"/>
                    </a:xfrm>
                    <a:prstGeom prst="rect">
                      <a:avLst/>
                    </a:prstGeom>
                  </pic:spPr>
                </pic:pic>
              </a:graphicData>
            </a:graphic>
          </wp:inline>
        </w:drawing>
      </w:r>
      <w:r w:rsidR="007510D6">
        <w:rPr>
          <w:rFonts w:eastAsia="Times New Roman" w:cs="Arial"/>
          <w:b/>
          <w:color w:val="333333"/>
          <w:sz w:val="28"/>
          <w:szCs w:val="28"/>
          <w:lang w:eastAsia="en-CA"/>
        </w:rPr>
        <w:t xml:space="preserve">    </w:t>
      </w:r>
      <w:r w:rsidR="008A151E">
        <w:rPr>
          <w:rFonts w:eastAsia="Times New Roman" w:cs="Arial"/>
          <w:b/>
          <w:color w:val="333333"/>
          <w:sz w:val="28"/>
          <w:szCs w:val="28"/>
          <w:lang w:eastAsia="en-CA"/>
        </w:rPr>
        <w:t>(Jan 2020)</w:t>
      </w:r>
    </w:p>
    <w:p w:rsidR="008225FC" w:rsidRDefault="007510D6" w:rsidP="00DE5D1B">
      <w:pPr>
        <w:shd w:val="clear" w:color="auto" w:fill="FFFFFF"/>
        <w:contextualSpacing/>
        <w:rPr>
          <w:rFonts w:eastAsia="Times New Roman" w:cs="Arial"/>
          <w:b/>
          <w:color w:val="333333"/>
          <w:sz w:val="28"/>
          <w:szCs w:val="28"/>
          <w:lang w:eastAsia="en-CA"/>
        </w:rPr>
      </w:pPr>
      <w:r>
        <w:rPr>
          <w:rFonts w:eastAsia="Times New Roman" w:cs="Arial"/>
          <w:b/>
          <w:color w:val="333333"/>
          <w:sz w:val="28"/>
          <w:szCs w:val="28"/>
          <w:lang w:eastAsia="en-CA"/>
        </w:rPr>
        <w:t xml:space="preserve">                              </w:t>
      </w:r>
    </w:p>
    <w:p w:rsidR="00DE5D1B" w:rsidRDefault="00DE5D1B" w:rsidP="00DE5D1B">
      <w:pPr>
        <w:shd w:val="clear" w:color="auto" w:fill="FFFFFF"/>
        <w:outlineLvl w:val="0"/>
        <w:rPr>
          <w:rFonts w:eastAsia="Times New Roman" w:cs="Lucida Sans"/>
          <w:b/>
          <w:bCs/>
          <w:kern w:val="36"/>
          <w:sz w:val="28"/>
          <w:szCs w:val="28"/>
          <w:lang w:eastAsia="en-CA"/>
        </w:rPr>
      </w:pPr>
      <w:r w:rsidRPr="00E4165F">
        <w:rPr>
          <w:rFonts w:eastAsia="Times New Roman" w:cs="Arial"/>
          <w:b/>
          <w:sz w:val="28"/>
          <w:szCs w:val="28"/>
          <w:lang w:eastAsia="en-CA"/>
        </w:rPr>
        <w:t>(A) LEGISLATION/</w:t>
      </w:r>
      <w:r w:rsidRPr="00E4165F">
        <w:rPr>
          <w:rFonts w:eastAsia="Times New Roman" w:cs="Lucida Sans"/>
          <w:b/>
          <w:bCs/>
          <w:kern w:val="36"/>
          <w:sz w:val="28"/>
          <w:szCs w:val="28"/>
          <w:lang w:eastAsia="en-CA"/>
        </w:rPr>
        <w:t>POLICIES</w:t>
      </w:r>
      <w:r>
        <w:rPr>
          <w:rFonts w:eastAsia="Times New Roman" w:cs="Lucida Sans"/>
          <w:b/>
          <w:bCs/>
          <w:kern w:val="36"/>
          <w:sz w:val="28"/>
          <w:szCs w:val="28"/>
          <w:lang w:eastAsia="en-CA"/>
        </w:rPr>
        <w:t xml:space="preserve"> / GUIDELINES / STANDARDS: </w:t>
      </w:r>
      <w:r w:rsidRPr="007E11ED">
        <w:rPr>
          <w:rFonts w:eastAsia="Times New Roman" w:cs="Lucida Sans"/>
          <w:b/>
          <w:bCs/>
          <w:kern w:val="36"/>
          <w:sz w:val="28"/>
          <w:szCs w:val="28"/>
          <w:lang w:eastAsia="en-CA"/>
        </w:rPr>
        <w:t xml:space="preserve"> </w:t>
      </w:r>
    </w:p>
    <w:p w:rsidR="008A151E" w:rsidRPr="008A151E" w:rsidRDefault="008A151E" w:rsidP="008A151E">
      <w:pPr>
        <w:shd w:val="clear" w:color="auto" w:fill="FFFFFF"/>
        <w:outlineLvl w:val="0"/>
        <w:rPr>
          <w:rFonts w:eastAsia="Times New Roman" w:cs="Lucida Sans"/>
          <w:bCs/>
          <w:kern w:val="36"/>
          <w:sz w:val="24"/>
          <w:szCs w:val="24"/>
          <w:lang w:eastAsia="en-CA"/>
        </w:rPr>
      </w:pPr>
      <w:r w:rsidRPr="008A151E">
        <w:rPr>
          <w:rFonts w:eastAsia="Times New Roman" w:cs="Lucida Sans"/>
          <w:bCs/>
          <w:kern w:val="36"/>
          <w:sz w:val="24"/>
          <w:szCs w:val="24"/>
          <w:lang w:eastAsia="en-CA"/>
        </w:rPr>
        <w:t>The ministry o</w:t>
      </w:r>
      <w:r>
        <w:rPr>
          <w:rFonts w:eastAsia="Times New Roman" w:cs="Lucida Sans"/>
          <w:bCs/>
          <w:kern w:val="36"/>
          <w:sz w:val="24"/>
          <w:szCs w:val="24"/>
          <w:lang w:eastAsia="en-CA"/>
        </w:rPr>
        <w:t>f Education doesn’t collect</w:t>
      </w:r>
      <w:r w:rsidRPr="008A151E">
        <w:rPr>
          <w:rFonts w:eastAsia="Times New Roman" w:cs="Lucida Sans"/>
          <w:bCs/>
          <w:kern w:val="36"/>
          <w:sz w:val="24"/>
          <w:szCs w:val="24"/>
          <w:lang w:eastAsia="en-CA"/>
        </w:rPr>
        <w:t xml:space="preserve"> information</w:t>
      </w:r>
      <w:r>
        <w:rPr>
          <w:rFonts w:eastAsia="Times New Roman" w:cs="Lucida Sans"/>
          <w:bCs/>
          <w:kern w:val="36"/>
          <w:sz w:val="24"/>
          <w:szCs w:val="24"/>
          <w:lang w:eastAsia="en-CA"/>
        </w:rPr>
        <w:t xml:space="preserve"> on student-led sexual violence/misconduct</w:t>
      </w:r>
      <w:r w:rsidRPr="008A151E">
        <w:rPr>
          <w:rFonts w:eastAsia="Times New Roman" w:cs="Lucida Sans"/>
          <w:bCs/>
          <w:kern w:val="36"/>
          <w:sz w:val="24"/>
          <w:szCs w:val="24"/>
          <w:lang w:eastAsia="en-CA"/>
        </w:rPr>
        <w:t xml:space="preserve"> or have policies/guidelines in place; however, individual schools and/or school authorities may</w:t>
      </w:r>
      <w:r>
        <w:rPr>
          <w:rFonts w:eastAsia="Times New Roman" w:cs="Lucida Sans"/>
          <w:bCs/>
          <w:kern w:val="36"/>
          <w:sz w:val="24"/>
          <w:szCs w:val="24"/>
          <w:lang w:eastAsia="en-CA"/>
        </w:rPr>
        <w:t>; the development of these is determined by each school/school authority</w:t>
      </w:r>
      <w:r w:rsidRPr="008A151E">
        <w:rPr>
          <w:rFonts w:eastAsia="Times New Roman" w:cs="Lucida Sans"/>
          <w:bCs/>
          <w:kern w:val="36"/>
          <w:sz w:val="24"/>
          <w:szCs w:val="24"/>
          <w:lang w:eastAsia="en-CA"/>
        </w:rPr>
        <w:t>.</w:t>
      </w:r>
    </w:p>
    <w:p w:rsidR="008A151E" w:rsidRPr="008A151E" w:rsidRDefault="008A151E" w:rsidP="008A151E">
      <w:pPr>
        <w:shd w:val="clear" w:color="auto" w:fill="FFFFFF"/>
        <w:outlineLvl w:val="0"/>
        <w:rPr>
          <w:rFonts w:eastAsia="Times New Roman" w:cs="Lucida Sans"/>
          <w:bCs/>
          <w:kern w:val="36"/>
          <w:sz w:val="24"/>
          <w:szCs w:val="24"/>
          <w:lang w:val="en-US" w:eastAsia="en-CA"/>
        </w:rPr>
      </w:pPr>
      <w:r>
        <w:rPr>
          <w:rFonts w:eastAsia="Times New Roman" w:cs="Lucida Sans"/>
          <w:bCs/>
          <w:kern w:val="36"/>
          <w:sz w:val="24"/>
          <w:szCs w:val="24"/>
          <w:lang w:eastAsia="en-CA"/>
        </w:rPr>
        <w:t>Individual school authority</w:t>
      </w:r>
      <w:r w:rsidRPr="008A151E">
        <w:rPr>
          <w:rFonts w:eastAsia="Times New Roman" w:cs="Lucida Sans"/>
          <w:bCs/>
          <w:kern w:val="36"/>
          <w:sz w:val="24"/>
          <w:szCs w:val="24"/>
          <w:lang w:eastAsia="en-CA"/>
        </w:rPr>
        <w:t xml:space="preserve"> website</w:t>
      </w:r>
      <w:r>
        <w:rPr>
          <w:rFonts w:eastAsia="Times New Roman" w:cs="Lucida Sans"/>
          <w:bCs/>
          <w:kern w:val="36"/>
          <w:sz w:val="24"/>
          <w:szCs w:val="24"/>
          <w:lang w:eastAsia="en-CA"/>
        </w:rPr>
        <w:t>s may display</w:t>
      </w:r>
      <w:r w:rsidRPr="008A151E">
        <w:rPr>
          <w:rFonts w:eastAsia="Times New Roman" w:cs="Lucida Sans"/>
          <w:bCs/>
          <w:kern w:val="36"/>
          <w:sz w:val="24"/>
          <w:szCs w:val="24"/>
          <w:lang w:eastAsia="en-CA"/>
        </w:rPr>
        <w:t xml:space="preserve"> their school policies.</w:t>
      </w:r>
    </w:p>
    <w:p w:rsidR="008A151E" w:rsidRDefault="008A151E" w:rsidP="00DE5D1B">
      <w:pPr>
        <w:shd w:val="clear" w:color="auto" w:fill="FFFFFF"/>
        <w:outlineLvl w:val="0"/>
        <w:rPr>
          <w:rFonts w:eastAsia="Times New Roman" w:cs="Lucida Sans"/>
          <w:b/>
          <w:bCs/>
          <w:kern w:val="36"/>
          <w:sz w:val="28"/>
          <w:szCs w:val="28"/>
          <w:lang w:eastAsia="en-CA"/>
        </w:rPr>
      </w:pPr>
    </w:p>
    <w:p w:rsidR="00DE5D1B" w:rsidRDefault="004E3DD0"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 xml:space="preserve"> </w:t>
      </w:r>
      <w:r w:rsidR="00DE5D1B">
        <w:rPr>
          <w:rFonts w:eastAsia="Times New Roman" w:cs="Arial"/>
          <w:b/>
          <w:color w:val="333333"/>
          <w:sz w:val="28"/>
          <w:szCs w:val="28"/>
          <w:lang w:eastAsia="en-CA"/>
        </w:rPr>
        <w:t>(B</w:t>
      </w:r>
      <w:r w:rsidR="00DE5D1B" w:rsidRPr="007E11ED">
        <w:rPr>
          <w:rFonts w:eastAsia="Times New Roman" w:cs="Arial"/>
          <w:b/>
          <w:color w:val="333333"/>
          <w:sz w:val="28"/>
          <w:szCs w:val="28"/>
          <w:lang w:eastAsia="en-CA"/>
        </w:rPr>
        <w:t>)</w:t>
      </w:r>
      <w:r w:rsidR="00DE5D1B">
        <w:rPr>
          <w:rFonts w:eastAsia="Times New Roman" w:cs="Arial"/>
          <w:b/>
          <w:color w:val="333333"/>
          <w:sz w:val="28"/>
          <w:szCs w:val="28"/>
          <w:lang w:eastAsia="en-CA"/>
        </w:rPr>
        <w:t xml:space="preserve"> RESOURCES</w:t>
      </w:r>
      <w:r w:rsidR="00DB345F">
        <w:rPr>
          <w:rFonts w:eastAsia="Times New Roman" w:cs="Arial"/>
          <w:b/>
          <w:color w:val="333333"/>
          <w:sz w:val="28"/>
          <w:szCs w:val="28"/>
          <w:lang w:eastAsia="en-CA"/>
        </w:rPr>
        <w:t>, TOOLS, AND SUPPORTS</w:t>
      </w:r>
    </w:p>
    <w:p w:rsidR="0035545E" w:rsidRPr="0035545E" w:rsidRDefault="0035545E" w:rsidP="0035545E">
      <w:pPr>
        <w:numPr>
          <w:ilvl w:val="0"/>
          <w:numId w:val="4"/>
        </w:numPr>
        <w:shd w:val="clear" w:color="auto" w:fill="FFFFFF"/>
        <w:rPr>
          <w:rFonts w:eastAsia="Times New Roman" w:cs="Arial"/>
          <w:b/>
          <w:color w:val="333333"/>
          <w:sz w:val="28"/>
          <w:szCs w:val="28"/>
          <w:lang w:val="en-GB" w:eastAsia="en-CA"/>
        </w:rPr>
      </w:pPr>
      <w:r w:rsidRPr="0035545E">
        <w:rPr>
          <w:rFonts w:eastAsia="Times New Roman" w:cs="Arial"/>
          <w:b/>
          <w:color w:val="333333"/>
          <w:sz w:val="28"/>
          <w:szCs w:val="28"/>
          <w:lang w:eastAsia="en-CA" w:bidi="en-US"/>
        </w:rPr>
        <w:t>Partner Resources</w:t>
      </w:r>
    </w:p>
    <w:p w:rsidR="0035545E" w:rsidRPr="0035545E" w:rsidRDefault="0035545E" w:rsidP="0035545E">
      <w:pPr>
        <w:numPr>
          <w:ilvl w:val="0"/>
          <w:numId w:val="4"/>
        </w:numPr>
        <w:shd w:val="clear" w:color="auto" w:fill="FFFFFF"/>
        <w:rPr>
          <w:rFonts w:eastAsia="Times New Roman" w:cs="Arial"/>
          <w:b/>
          <w:color w:val="333333"/>
          <w:sz w:val="28"/>
          <w:szCs w:val="28"/>
          <w:lang w:val="en-GB" w:eastAsia="en-CA"/>
        </w:rPr>
      </w:pPr>
      <w:r w:rsidRPr="0035545E">
        <w:rPr>
          <w:rFonts w:eastAsia="Times New Roman" w:cs="Arial"/>
          <w:b/>
          <w:color w:val="333333"/>
          <w:sz w:val="28"/>
          <w:szCs w:val="28"/>
          <w:lang w:val="en-GB" w:eastAsia="en-CA"/>
        </w:rPr>
        <w:t>School District Developed Resources</w:t>
      </w:r>
    </w:p>
    <w:p w:rsidR="0035545E" w:rsidRPr="007E11ED" w:rsidRDefault="0035545E" w:rsidP="00DE5D1B">
      <w:pPr>
        <w:shd w:val="clear" w:color="auto" w:fill="FFFFFF"/>
        <w:rPr>
          <w:rFonts w:eastAsia="Times New Roman" w:cs="Arial"/>
          <w:b/>
          <w:color w:val="333333"/>
          <w:sz w:val="28"/>
          <w:szCs w:val="28"/>
          <w:lang w:eastAsia="en-CA"/>
        </w:rPr>
      </w:pPr>
    </w:p>
    <w:p w:rsidR="00DE5D1B" w:rsidRDefault="004E3DD0" w:rsidP="00DE5D1B">
      <w:pPr>
        <w:shd w:val="clear" w:color="auto" w:fill="FFFFFF"/>
        <w:rPr>
          <w:rFonts w:eastAsia="Times New Roman" w:cs="Arial"/>
          <w:b/>
          <w:color w:val="333333"/>
          <w:sz w:val="28"/>
          <w:szCs w:val="28"/>
          <w:lang w:eastAsia="en-CA"/>
        </w:rPr>
      </w:pPr>
      <w:r w:rsidRPr="007E11ED">
        <w:rPr>
          <w:rFonts w:eastAsia="Times New Roman" w:cs="Arial"/>
          <w:b/>
          <w:color w:val="333333"/>
          <w:sz w:val="28"/>
          <w:szCs w:val="28"/>
          <w:lang w:eastAsia="en-CA"/>
        </w:rPr>
        <w:t xml:space="preserve"> </w:t>
      </w:r>
      <w:r w:rsidR="00DE5D1B" w:rsidRPr="007E11ED">
        <w:rPr>
          <w:rFonts w:eastAsia="Times New Roman" w:cs="Arial"/>
          <w:b/>
          <w:color w:val="333333"/>
          <w:sz w:val="28"/>
          <w:szCs w:val="28"/>
          <w:lang w:eastAsia="en-CA"/>
        </w:rPr>
        <w:t>(</w:t>
      </w:r>
      <w:r w:rsidR="00DE5D1B">
        <w:rPr>
          <w:rFonts w:eastAsia="Times New Roman" w:cs="Arial"/>
          <w:b/>
          <w:color w:val="333333"/>
          <w:sz w:val="28"/>
          <w:szCs w:val="28"/>
          <w:lang w:eastAsia="en-CA"/>
        </w:rPr>
        <w:t>C</w:t>
      </w:r>
      <w:r w:rsidR="00DE5D1B" w:rsidRPr="007E11ED">
        <w:rPr>
          <w:rFonts w:eastAsia="Times New Roman" w:cs="Arial"/>
          <w:b/>
          <w:color w:val="333333"/>
          <w:sz w:val="28"/>
          <w:szCs w:val="28"/>
          <w:lang w:eastAsia="en-CA"/>
        </w:rPr>
        <w:t>) IMPLEMENTATION</w:t>
      </w:r>
      <w:r w:rsidR="00DE5D1B">
        <w:rPr>
          <w:rFonts w:eastAsia="Times New Roman" w:cs="Arial"/>
          <w:b/>
          <w:color w:val="333333"/>
          <w:sz w:val="28"/>
          <w:szCs w:val="28"/>
          <w:lang w:eastAsia="en-CA"/>
        </w:rPr>
        <w:t xml:space="preserve"> – </w:t>
      </w:r>
      <w:r w:rsidR="00DE5D1B" w:rsidRPr="007E11ED">
        <w:rPr>
          <w:rFonts w:eastAsia="Times New Roman" w:cs="Arial"/>
          <w:b/>
          <w:color w:val="333333"/>
          <w:sz w:val="28"/>
          <w:szCs w:val="28"/>
          <w:lang w:eastAsia="en-CA"/>
        </w:rPr>
        <w:t>EVALUTION OF IMPACTS</w:t>
      </w:r>
    </w:p>
    <w:p w:rsidR="00DE5D1B" w:rsidRDefault="004E3DD0"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 xml:space="preserve"> </w:t>
      </w:r>
      <w:r w:rsidR="00DE5D1B">
        <w:rPr>
          <w:rFonts w:eastAsia="Times New Roman" w:cs="Arial"/>
          <w:b/>
          <w:color w:val="333333"/>
          <w:sz w:val="28"/>
          <w:szCs w:val="28"/>
          <w:lang w:eastAsia="en-CA"/>
        </w:rPr>
        <w:t>(D) COMMON MESSAGING</w:t>
      </w:r>
      <w:r w:rsidR="00DE5D1B" w:rsidRPr="007E11ED">
        <w:rPr>
          <w:rFonts w:eastAsia="Times New Roman" w:cs="Arial"/>
          <w:b/>
          <w:color w:val="333333"/>
          <w:sz w:val="28"/>
          <w:szCs w:val="28"/>
          <w:lang w:eastAsia="en-CA"/>
        </w:rPr>
        <w:t xml:space="preserve"> (Health, Education)</w:t>
      </w:r>
    </w:p>
    <w:p w:rsidR="00E4165F" w:rsidRDefault="004E3DD0" w:rsidP="00E4165F">
      <w:pPr>
        <w:shd w:val="clear" w:color="auto" w:fill="FFFFFF"/>
        <w:spacing w:after="0" w:line="240" w:lineRule="auto"/>
        <w:outlineLvl w:val="0"/>
        <w:rPr>
          <w:rStyle w:val="Heading1Char"/>
          <w:rFonts w:asciiTheme="minorHAnsi" w:eastAsiaTheme="minorHAnsi" w:hAnsiTheme="minorHAnsi"/>
          <w:bCs w:val="0"/>
          <w:sz w:val="28"/>
          <w:szCs w:val="28"/>
        </w:rPr>
      </w:pPr>
      <w:r w:rsidRPr="00E4165F">
        <w:rPr>
          <w:b/>
          <w:sz w:val="28"/>
          <w:szCs w:val="28"/>
        </w:rPr>
        <w:t xml:space="preserve"> </w:t>
      </w:r>
      <w:r w:rsidR="00E4165F" w:rsidRPr="00E4165F">
        <w:rPr>
          <w:b/>
          <w:sz w:val="28"/>
          <w:szCs w:val="28"/>
        </w:rPr>
        <w:t>(E)</w:t>
      </w:r>
      <w:r w:rsidR="00E4165F" w:rsidRPr="00E4165F">
        <w:rPr>
          <w:rStyle w:val="Heading1Char"/>
          <w:rFonts w:asciiTheme="minorHAnsi" w:eastAsiaTheme="minorHAnsi" w:hAnsiTheme="minorHAnsi"/>
          <w:bCs w:val="0"/>
          <w:sz w:val="28"/>
          <w:szCs w:val="28"/>
        </w:rPr>
        <w:t xml:space="preserve">      CHALLENGES, NEEDS, QUESTIONS, AND SUCCESSES</w:t>
      </w:r>
    </w:p>
    <w:p w:rsidR="00D25201" w:rsidRPr="00E4165F" w:rsidRDefault="00D25201" w:rsidP="00E4165F">
      <w:pPr>
        <w:shd w:val="clear" w:color="auto" w:fill="FFFFFF"/>
        <w:spacing w:after="0" w:line="240" w:lineRule="auto"/>
        <w:outlineLvl w:val="0"/>
        <w:rPr>
          <w:rStyle w:val="Heading1Char"/>
          <w:rFonts w:asciiTheme="minorHAnsi" w:eastAsiaTheme="minorHAnsi" w:hAnsiTheme="minorHAnsi"/>
          <w:b w:val="0"/>
          <w:sz w:val="24"/>
          <w:szCs w:val="24"/>
        </w:rPr>
      </w:pPr>
    </w:p>
    <w:p w:rsidR="00F52243" w:rsidRPr="00E4165F" w:rsidRDefault="00F52243" w:rsidP="00E4165F">
      <w:pPr>
        <w:rPr>
          <w:b/>
          <w:sz w:val="28"/>
          <w:szCs w:val="28"/>
        </w:rPr>
      </w:pPr>
    </w:p>
    <w:p w:rsidR="00E80637" w:rsidRDefault="00FF47BA" w:rsidP="00DE5D1B">
      <w:pPr>
        <w:rPr>
          <w:rStyle w:val="Heading1Char"/>
          <w:rFonts w:eastAsiaTheme="minorHAnsi"/>
        </w:rPr>
      </w:pPr>
      <w:r w:rsidRPr="00E80637">
        <w:rPr>
          <w:rStyle w:val="Heading1Char"/>
          <w:rFonts w:eastAsiaTheme="minorHAnsi"/>
        </w:rPr>
        <w:t>Saskatchewan</w:t>
      </w:r>
      <w:r w:rsidR="0043318E">
        <w:rPr>
          <w:rStyle w:val="Heading1Char"/>
          <w:rFonts w:eastAsiaTheme="minorHAnsi"/>
        </w:rPr>
        <w:t xml:space="preserve"> </w:t>
      </w:r>
      <w:r w:rsidR="0070017F">
        <w:rPr>
          <w:b/>
          <w:noProof/>
          <w:sz w:val="28"/>
          <w:szCs w:val="28"/>
          <w:lang w:val="en-US"/>
        </w:rPr>
        <w:drawing>
          <wp:inline distT="0" distB="0" distL="0" distR="0">
            <wp:extent cx="1019175" cy="509588"/>
            <wp:effectExtent l="19050" t="0" r="9525" b="0"/>
            <wp:docPr id="17" name="Picture 3" descr="Flag_of_Saskatche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Saskatchewan.png"/>
                    <pic:cNvPicPr/>
                  </pic:nvPicPr>
                  <pic:blipFill>
                    <a:blip r:embed="rId10" cstate="print"/>
                    <a:stretch>
                      <a:fillRect/>
                    </a:stretch>
                  </pic:blipFill>
                  <pic:spPr>
                    <a:xfrm>
                      <a:off x="0" y="0"/>
                      <a:ext cx="1022215" cy="511108"/>
                    </a:xfrm>
                    <a:prstGeom prst="rect">
                      <a:avLst/>
                    </a:prstGeom>
                  </pic:spPr>
                </pic:pic>
              </a:graphicData>
            </a:graphic>
          </wp:inline>
        </w:drawing>
      </w:r>
    </w:p>
    <w:p w:rsidR="00DF07EE" w:rsidRPr="00DF07EE" w:rsidRDefault="00DF07EE" w:rsidP="00DF07EE">
      <w:pPr>
        <w:shd w:val="clear" w:color="auto" w:fill="FFFFFF"/>
        <w:outlineLvl w:val="0"/>
        <w:rPr>
          <w:rFonts w:eastAsia="Times New Roman" w:cs="Lucida Sans"/>
          <w:b/>
          <w:bCs/>
          <w:kern w:val="36"/>
          <w:sz w:val="28"/>
          <w:szCs w:val="28"/>
          <w:lang w:val="en-US" w:eastAsia="en-CA"/>
        </w:rPr>
      </w:pPr>
      <w:r w:rsidRPr="00DF07EE">
        <w:rPr>
          <w:rFonts w:eastAsiaTheme="minorEastAsia"/>
          <w:b/>
          <w:sz w:val="28"/>
          <w:szCs w:val="28"/>
          <w:lang w:val="en-US"/>
        </w:rPr>
        <w:t>(A)</w:t>
      </w:r>
      <w:r w:rsidRPr="00DF07EE">
        <w:rPr>
          <w:rFonts w:eastAsia="Times New Roman" w:cs="Lucida Sans"/>
          <w:b/>
          <w:bCs/>
          <w:kern w:val="36"/>
          <w:sz w:val="28"/>
          <w:szCs w:val="28"/>
          <w:lang w:val="en-US" w:eastAsia="en-CA"/>
        </w:rPr>
        <w:t xml:space="preserve"> </w:t>
      </w:r>
      <w:r w:rsidR="0035545E">
        <w:rPr>
          <w:rFonts w:eastAsia="Times New Roman" w:cs="Lucida Sans"/>
          <w:b/>
          <w:bCs/>
          <w:kern w:val="36"/>
          <w:sz w:val="28"/>
          <w:szCs w:val="28"/>
          <w:lang w:val="en-US" w:eastAsia="en-CA"/>
        </w:rPr>
        <w:t xml:space="preserve">LEGISLATION / </w:t>
      </w:r>
      <w:r w:rsidRPr="00DF07EE">
        <w:rPr>
          <w:rFonts w:eastAsia="Times New Roman" w:cs="Lucida Sans"/>
          <w:b/>
          <w:bCs/>
          <w:kern w:val="36"/>
          <w:sz w:val="28"/>
          <w:szCs w:val="28"/>
          <w:lang w:val="en-US" w:eastAsia="en-CA"/>
        </w:rPr>
        <w:t xml:space="preserve">POLICIES / GUIDELINES / STANDARDS:  </w:t>
      </w:r>
    </w:p>
    <w:p w:rsidR="00DF07EE" w:rsidRDefault="004E3DD0" w:rsidP="00DF07EE">
      <w:pPr>
        <w:rPr>
          <w:rFonts w:eastAsiaTheme="minorEastAsia"/>
          <w:b/>
          <w:sz w:val="28"/>
          <w:szCs w:val="28"/>
          <w:lang w:val="en-US"/>
        </w:rPr>
      </w:pPr>
      <w:r w:rsidRPr="00DF07EE">
        <w:rPr>
          <w:rFonts w:eastAsiaTheme="minorEastAsia"/>
          <w:b/>
          <w:sz w:val="28"/>
          <w:szCs w:val="28"/>
          <w:lang w:val="en-US"/>
        </w:rPr>
        <w:t xml:space="preserve"> </w:t>
      </w:r>
      <w:r w:rsidR="00DF07EE" w:rsidRPr="00DF07EE">
        <w:rPr>
          <w:rFonts w:eastAsiaTheme="minorEastAsia"/>
          <w:b/>
          <w:sz w:val="28"/>
          <w:szCs w:val="28"/>
          <w:lang w:val="en-US"/>
        </w:rPr>
        <w:t>(B) RESOURCES</w:t>
      </w:r>
      <w:r w:rsidR="0035545E">
        <w:rPr>
          <w:rFonts w:eastAsiaTheme="minorEastAsia"/>
          <w:b/>
          <w:sz w:val="28"/>
          <w:szCs w:val="28"/>
          <w:lang w:val="en-US"/>
        </w:rPr>
        <w:t>, TOOLS, AND SUPPORTS</w:t>
      </w:r>
    </w:p>
    <w:p w:rsidR="0035545E" w:rsidRPr="00E20A05" w:rsidRDefault="0035545E" w:rsidP="0035545E">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35545E" w:rsidRPr="00E20A05" w:rsidRDefault="0035545E" w:rsidP="0035545E">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DF07EE" w:rsidRPr="00DF07EE" w:rsidRDefault="004E3DD0" w:rsidP="00DF07EE">
      <w:pPr>
        <w:shd w:val="clear" w:color="auto" w:fill="FFFFFF"/>
        <w:rPr>
          <w:rFonts w:eastAsia="Times New Roman" w:cs="Arial"/>
          <w:b/>
          <w:color w:val="333333"/>
          <w:sz w:val="28"/>
          <w:szCs w:val="28"/>
          <w:lang w:val="en-US" w:eastAsia="en-CA"/>
        </w:rPr>
      </w:pPr>
      <w:r w:rsidRPr="00DF07EE">
        <w:rPr>
          <w:rFonts w:eastAsia="Times New Roman" w:cs="Arial"/>
          <w:b/>
          <w:color w:val="333333"/>
          <w:sz w:val="28"/>
          <w:szCs w:val="28"/>
          <w:lang w:val="en-US" w:eastAsia="en-CA"/>
        </w:rPr>
        <w:t xml:space="preserve"> </w:t>
      </w:r>
      <w:r w:rsidR="00DF07EE" w:rsidRPr="00DF07EE">
        <w:rPr>
          <w:rFonts w:eastAsia="Times New Roman" w:cs="Arial"/>
          <w:b/>
          <w:color w:val="333333"/>
          <w:sz w:val="28"/>
          <w:szCs w:val="28"/>
          <w:lang w:val="en-US" w:eastAsia="en-CA"/>
        </w:rPr>
        <w:t>(C) IMPLEMENTATION -- EVALUTION OF IMPACTS</w:t>
      </w:r>
    </w:p>
    <w:p w:rsidR="00DF07EE" w:rsidRDefault="004E3DD0" w:rsidP="00DF07EE">
      <w:pPr>
        <w:shd w:val="clear" w:color="auto" w:fill="FFFFFF"/>
        <w:rPr>
          <w:rFonts w:eastAsia="Times New Roman" w:cs="Arial"/>
          <w:b/>
          <w:sz w:val="28"/>
          <w:szCs w:val="28"/>
          <w:lang w:val="en-US" w:eastAsia="en-CA"/>
        </w:rPr>
      </w:pPr>
      <w:r w:rsidRPr="00DF07EE">
        <w:rPr>
          <w:rFonts w:eastAsia="Times New Roman" w:cs="Arial"/>
          <w:b/>
          <w:sz w:val="28"/>
          <w:szCs w:val="28"/>
          <w:lang w:val="en-US" w:eastAsia="en-CA"/>
        </w:rPr>
        <w:t xml:space="preserve"> </w:t>
      </w:r>
      <w:r w:rsidR="00DF07EE" w:rsidRPr="00DF07EE">
        <w:rPr>
          <w:rFonts w:eastAsia="Times New Roman" w:cs="Arial"/>
          <w:b/>
          <w:sz w:val="28"/>
          <w:szCs w:val="28"/>
          <w:lang w:val="en-US" w:eastAsia="en-CA"/>
        </w:rPr>
        <w:t>(D) COMMON MESSAGING (Health, Education)</w:t>
      </w:r>
    </w:p>
    <w:p w:rsidR="0026015A" w:rsidRPr="0026015A" w:rsidRDefault="004E3DD0" w:rsidP="0026015A">
      <w:pPr>
        <w:shd w:val="clear" w:color="auto" w:fill="FFFFFF"/>
        <w:rPr>
          <w:rFonts w:eastAsia="Times New Roman" w:cs="Arial"/>
          <w:b/>
          <w:sz w:val="28"/>
          <w:szCs w:val="28"/>
          <w:lang w:val="en-US" w:eastAsia="en-CA"/>
        </w:rPr>
      </w:pPr>
      <w:r>
        <w:rPr>
          <w:rFonts w:eastAsia="Times New Roman" w:cs="Arial"/>
          <w:b/>
          <w:sz w:val="28"/>
          <w:szCs w:val="28"/>
          <w:lang w:val="en-US" w:eastAsia="en-CA"/>
        </w:rPr>
        <w:t xml:space="preserve"> </w:t>
      </w:r>
      <w:r w:rsidR="00DF07EE">
        <w:rPr>
          <w:rFonts w:eastAsia="Times New Roman" w:cs="Arial"/>
          <w:b/>
          <w:sz w:val="28"/>
          <w:szCs w:val="28"/>
          <w:lang w:val="en-US" w:eastAsia="en-CA"/>
        </w:rPr>
        <w:t>(E</w:t>
      </w:r>
      <w:r w:rsidR="0026015A" w:rsidRPr="0026015A">
        <w:rPr>
          <w:rFonts w:eastAsia="Times New Roman" w:cs="Arial"/>
          <w:b/>
          <w:sz w:val="28"/>
          <w:szCs w:val="28"/>
          <w:lang w:val="en-US" w:eastAsia="en-CA"/>
        </w:rPr>
        <w:t>)</w:t>
      </w:r>
      <w:r w:rsidR="00DF07EE">
        <w:rPr>
          <w:rFonts w:eastAsia="Times New Roman" w:cs="Arial"/>
          <w:b/>
          <w:sz w:val="28"/>
          <w:szCs w:val="28"/>
          <w:lang w:val="en-US" w:eastAsia="en-CA"/>
        </w:rPr>
        <w:t xml:space="preserve"> </w:t>
      </w:r>
      <w:r w:rsidR="00DF07EE">
        <w:rPr>
          <w:rStyle w:val="heading1char0"/>
          <w:rFonts w:ascii="Calibri" w:hAnsi="Calibri"/>
          <w:b/>
          <w:bCs/>
          <w:sz w:val="28"/>
          <w:szCs w:val="28"/>
        </w:rPr>
        <w:t>CHALLENGES, NEEDS, QUESTIONS, AND SUCCESSES</w:t>
      </w:r>
    </w:p>
    <w:p w:rsidR="007C47C5" w:rsidRDefault="007C47C5" w:rsidP="007C47C5">
      <w:pPr>
        <w:shd w:val="clear" w:color="auto" w:fill="FFFFFF"/>
        <w:spacing w:after="0" w:line="240" w:lineRule="auto"/>
        <w:outlineLvl w:val="0"/>
        <w:rPr>
          <w:sz w:val="24"/>
          <w:szCs w:val="24"/>
        </w:rPr>
      </w:pPr>
    </w:p>
    <w:p w:rsidR="002A4922" w:rsidRDefault="002A4922" w:rsidP="002A4922">
      <w:pPr>
        <w:shd w:val="clear" w:color="auto" w:fill="FFFFFF"/>
        <w:spacing w:after="0" w:line="240" w:lineRule="auto"/>
        <w:outlineLvl w:val="0"/>
        <w:rPr>
          <w:sz w:val="24"/>
          <w:szCs w:val="24"/>
        </w:rPr>
      </w:pPr>
    </w:p>
    <w:p w:rsidR="00E80637" w:rsidRDefault="00251188" w:rsidP="00DE5D1B">
      <w:pPr>
        <w:rPr>
          <w:rStyle w:val="Heading1Char"/>
          <w:rFonts w:eastAsiaTheme="minorHAnsi"/>
        </w:rPr>
      </w:pPr>
      <w:r w:rsidRPr="00E80637">
        <w:rPr>
          <w:rStyle w:val="Heading1Char"/>
          <w:rFonts w:eastAsiaTheme="minorHAnsi"/>
        </w:rPr>
        <w:t>Manitoba</w:t>
      </w:r>
      <w:r w:rsidR="00CD6EBE">
        <w:rPr>
          <w:rStyle w:val="Heading1Char"/>
          <w:rFonts w:eastAsiaTheme="minorHAnsi"/>
        </w:rPr>
        <w:t xml:space="preserve"> </w:t>
      </w:r>
      <w:r w:rsidR="00CD6EBE">
        <w:rPr>
          <w:b/>
          <w:noProof/>
          <w:sz w:val="28"/>
          <w:szCs w:val="28"/>
          <w:lang w:val="en-US"/>
        </w:rPr>
        <w:drawing>
          <wp:inline distT="0" distB="0" distL="0" distR="0">
            <wp:extent cx="923925" cy="461963"/>
            <wp:effectExtent l="19050" t="0" r="9525" b="0"/>
            <wp:docPr id="18" name="Picture 4" descr="Flag_of_Manit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Manitoba.png"/>
                    <pic:cNvPicPr/>
                  </pic:nvPicPr>
                  <pic:blipFill>
                    <a:blip r:embed="rId11" cstate="print"/>
                    <a:stretch>
                      <a:fillRect/>
                    </a:stretch>
                  </pic:blipFill>
                  <pic:spPr>
                    <a:xfrm>
                      <a:off x="0" y="0"/>
                      <a:ext cx="927055" cy="463528"/>
                    </a:xfrm>
                    <a:prstGeom prst="rect">
                      <a:avLst/>
                    </a:prstGeom>
                  </pic:spPr>
                </pic:pic>
              </a:graphicData>
            </a:graphic>
          </wp:inline>
        </w:drawing>
      </w:r>
    </w:p>
    <w:p w:rsidR="001B2DD6" w:rsidRDefault="001B2DD6" w:rsidP="001B2DD6">
      <w:pPr>
        <w:shd w:val="clear" w:color="auto" w:fill="FFFFFF"/>
        <w:spacing w:after="120" w:line="360" w:lineRule="atLeast"/>
        <w:outlineLvl w:val="0"/>
        <w:rPr>
          <w:rFonts w:eastAsia="Times New Roman" w:cs="Lucida Sans"/>
          <w:b/>
          <w:bCs/>
          <w:kern w:val="36"/>
          <w:sz w:val="28"/>
          <w:szCs w:val="28"/>
          <w:lang w:eastAsia="en-CA"/>
        </w:rPr>
      </w:pPr>
      <w:r w:rsidRPr="0035545E">
        <w:rPr>
          <w:b/>
          <w:sz w:val="28"/>
          <w:szCs w:val="28"/>
        </w:rPr>
        <w:t>(A)</w:t>
      </w:r>
      <w:r>
        <w:rPr>
          <w:rFonts w:eastAsia="Times New Roman" w:cs="Lucida Sans"/>
          <w:b/>
          <w:bCs/>
          <w:kern w:val="36"/>
          <w:sz w:val="28"/>
          <w:szCs w:val="28"/>
          <w:lang w:eastAsia="en-CA"/>
        </w:rPr>
        <w:t xml:space="preserve"> </w:t>
      </w:r>
      <w:r w:rsidR="0035545E">
        <w:rPr>
          <w:rFonts w:eastAsia="Times New Roman" w:cs="Lucida Sans"/>
          <w:b/>
          <w:bCs/>
          <w:kern w:val="36"/>
          <w:sz w:val="28"/>
          <w:szCs w:val="28"/>
          <w:lang w:eastAsia="en-CA"/>
        </w:rPr>
        <w:t xml:space="preserve">LEGISLATION / </w:t>
      </w:r>
      <w:r>
        <w:rPr>
          <w:rFonts w:eastAsia="Times New Roman" w:cs="Lucida Sans"/>
          <w:b/>
          <w:bCs/>
          <w:kern w:val="36"/>
          <w:sz w:val="28"/>
          <w:szCs w:val="28"/>
          <w:lang w:eastAsia="en-CA"/>
        </w:rPr>
        <w:t xml:space="preserve">POLICIES / GUIDELINES / STANDARDS:  </w:t>
      </w:r>
    </w:p>
    <w:p w:rsidR="001B2DD6" w:rsidRDefault="004E3DD0" w:rsidP="001B2DD6">
      <w:pPr>
        <w:rPr>
          <w:b/>
          <w:sz w:val="28"/>
          <w:szCs w:val="28"/>
        </w:rPr>
      </w:pPr>
      <w:r>
        <w:rPr>
          <w:b/>
          <w:sz w:val="28"/>
          <w:szCs w:val="28"/>
        </w:rPr>
        <w:t xml:space="preserve"> </w:t>
      </w:r>
      <w:r w:rsidR="001B2DD6">
        <w:rPr>
          <w:b/>
          <w:sz w:val="28"/>
          <w:szCs w:val="28"/>
        </w:rPr>
        <w:t>(B) RESOURCES</w:t>
      </w:r>
      <w:r w:rsidR="0035545E">
        <w:rPr>
          <w:b/>
          <w:sz w:val="28"/>
          <w:szCs w:val="28"/>
        </w:rPr>
        <w:t>, TOOLS, AND SUPPORTS</w:t>
      </w:r>
    </w:p>
    <w:p w:rsidR="0035545E" w:rsidRPr="00E20A05" w:rsidRDefault="0035545E" w:rsidP="0035545E">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35545E" w:rsidRPr="00E20A05" w:rsidRDefault="0035545E" w:rsidP="0035545E">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1B2DD6" w:rsidRDefault="004E3DD0" w:rsidP="001B2DD6">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lastRenderedPageBreak/>
        <w:t xml:space="preserve"> </w:t>
      </w:r>
      <w:r w:rsidR="001B2DD6">
        <w:rPr>
          <w:rFonts w:eastAsia="Times New Roman" w:cs="Arial"/>
          <w:b/>
          <w:color w:val="333333"/>
          <w:sz w:val="28"/>
          <w:szCs w:val="28"/>
          <w:lang w:eastAsia="en-CA"/>
        </w:rPr>
        <w:t>(C) IMPLEMENTATION -  EVALUATION OF IMPACTS</w:t>
      </w:r>
    </w:p>
    <w:p w:rsidR="001B2DD6" w:rsidRPr="00E4165F" w:rsidRDefault="004E3DD0" w:rsidP="001B2DD6">
      <w:pPr>
        <w:shd w:val="clear" w:color="auto" w:fill="FFFFFF"/>
        <w:rPr>
          <w:rFonts w:eastAsia="Times New Roman" w:cs="Arial"/>
          <w:b/>
          <w:sz w:val="28"/>
          <w:szCs w:val="28"/>
          <w:lang w:eastAsia="en-CA"/>
        </w:rPr>
      </w:pPr>
      <w:r w:rsidRPr="00E4165F">
        <w:rPr>
          <w:rFonts w:eastAsia="Times New Roman" w:cs="Arial"/>
          <w:b/>
          <w:sz w:val="28"/>
          <w:szCs w:val="28"/>
          <w:lang w:eastAsia="en-CA"/>
        </w:rPr>
        <w:t xml:space="preserve"> </w:t>
      </w:r>
      <w:r w:rsidR="001B2DD6" w:rsidRPr="00E4165F">
        <w:rPr>
          <w:rFonts w:eastAsia="Times New Roman" w:cs="Arial"/>
          <w:b/>
          <w:sz w:val="28"/>
          <w:szCs w:val="28"/>
          <w:lang w:eastAsia="en-CA"/>
        </w:rPr>
        <w:t>(D) COMMON MESSAGING (Health, Education)</w:t>
      </w:r>
    </w:p>
    <w:p w:rsidR="00E4165F" w:rsidRPr="00E4165F" w:rsidRDefault="00E4165F" w:rsidP="00E4165F">
      <w:pPr>
        <w:shd w:val="clear" w:color="auto" w:fill="FFFFFF"/>
        <w:spacing w:after="0" w:line="240" w:lineRule="auto"/>
        <w:outlineLvl w:val="0"/>
        <w:rPr>
          <w:rStyle w:val="Heading1Char"/>
          <w:rFonts w:asciiTheme="minorHAnsi" w:eastAsiaTheme="minorHAnsi" w:hAnsiTheme="minorHAnsi"/>
          <w:b w:val="0"/>
          <w:sz w:val="24"/>
          <w:szCs w:val="24"/>
        </w:rPr>
      </w:pPr>
      <w:r w:rsidRPr="00E4165F">
        <w:rPr>
          <w:rStyle w:val="Heading1Char"/>
          <w:rFonts w:asciiTheme="minorHAnsi" w:eastAsiaTheme="minorHAnsi" w:hAnsiTheme="minorHAnsi"/>
          <w:bCs w:val="0"/>
          <w:sz w:val="28"/>
          <w:szCs w:val="28"/>
        </w:rPr>
        <w:t>(E) CHALLENGES, NEEDS, QUESTIONS, AND SUCCESSES</w:t>
      </w:r>
    </w:p>
    <w:p w:rsidR="00F52243" w:rsidRDefault="00F52243" w:rsidP="001B2DD6">
      <w:pPr>
        <w:shd w:val="clear" w:color="auto" w:fill="FFFFFF"/>
        <w:rPr>
          <w:rFonts w:eastAsia="Times New Roman" w:cs="Arial"/>
          <w:b/>
          <w:color w:val="333333"/>
          <w:sz w:val="28"/>
          <w:szCs w:val="28"/>
          <w:lang w:eastAsia="en-CA"/>
        </w:rPr>
      </w:pPr>
    </w:p>
    <w:p w:rsidR="00F51C02" w:rsidRDefault="00F51C02" w:rsidP="001B2DD6">
      <w:pPr>
        <w:shd w:val="clear" w:color="auto" w:fill="FFFFFF"/>
        <w:rPr>
          <w:rFonts w:eastAsia="Times New Roman" w:cs="Arial"/>
          <w:b/>
          <w:color w:val="333333"/>
          <w:sz w:val="28"/>
          <w:szCs w:val="28"/>
          <w:lang w:eastAsia="en-CA"/>
        </w:rPr>
      </w:pPr>
    </w:p>
    <w:p w:rsidR="00E80637" w:rsidRPr="00D31B72" w:rsidRDefault="001E3837" w:rsidP="00DE5D1B">
      <w:pPr>
        <w:rPr>
          <w:rStyle w:val="Heading1Char"/>
          <w:rFonts w:eastAsiaTheme="minorHAnsi"/>
          <w:sz w:val="28"/>
          <w:szCs w:val="28"/>
        </w:rPr>
      </w:pPr>
      <w:r w:rsidRPr="00E80637">
        <w:rPr>
          <w:rStyle w:val="Heading1Char"/>
          <w:rFonts w:eastAsiaTheme="minorHAnsi"/>
        </w:rPr>
        <w:t>Ontario</w:t>
      </w:r>
      <w:r w:rsidR="006344B6">
        <w:rPr>
          <w:rStyle w:val="Heading1Char"/>
          <w:rFonts w:eastAsiaTheme="minorHAnsi"/>
        </w:rPr>
        <w:t xml:space="preserve"> </w:t>
      </w:r>
      <w:r w:rsidR="006344B6">
        <w:rPr>
          <w:b/>
          <w:noProof/>
          <w:sz w:val="28"/>
          <w:szCs w:val="28"/>
          <w:lang w:val="en-US"/>
        </w:rPr>
        <w:drawing>
          <wp:inline distT="0" distB="0" distL="0" distR="0">
            <wp:extent cx="1025525" cy="512763"/>
            <wp:effectExtent l="19050" t="0" r="3175" b="0"/>
            <wp:docPr id="19" name="Picture 5" descr="Flag_of_On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Ontario.png"/>
                    <pic:cNvPicPr/>
                  </pic:nvPicPr>
                  <pic:blipFill>
                    <a:blip r:embed="rId12" cstate="print"/>
                    <a:stretch>
                      <a:fillRect/>
                    </a:stretch>
                  </pic:blipFill>
                  <pic:spPr>
                    <a:xfrm>
                      <a:off x="0" y="0"/>
                      <a:ext cx="1027103" cy="513552"/>
                    </a:xfrm>
                    <a:prstGeom prst="rect">
                      <a:avLst/>
                    </a:prstGeom>
                  </pic:spPr>
                </pic:pic>
              </a:graphicData>
            </a:graphic>
          </wp:inline>
        </w:drawing>
      </w:r>
      <w:r w:rsidR="00D31B72">
        <w:rPr>
          <w:rStyle w:val="Heading1Char"/>
          <w:rFonts w:eastAsiaTheme="minorHAnsi"/>
        </w:rPr>
        <w:t xml:space="preserve"> </w:t>
      </w:r>
      <w:r w:rsidR="00D31B72">
        <w:rPr>
          <w:rStyle w:val="Heading1Char"/>
          <w:rFonts w:eastAsiaTheme="minorHAnsi"/>
          <w:sz w:val="28"/>
          <w:szCs w:val="28"/>
        </w:rPr>
        <w:t xml:space="preserve"> (January 2020)</w:t>
      </w:r>
    </w:p>
    <w:p w:rsidR="00D31B72" w:rsidRPr="00A85208" w:rsidRDefault="00D31B72" w:rsidP="00D31B72">
      <w:pPr>
        <w:shd w:val="clear" w:color="auto" w:fill="FFFFFF"/>
        <w:outlineLvl w:val="0"/>
        <w:rPr>
          <w:rFonts w:eastAsia="Times New Roman" w:cs="Lucida Sans"/>
          <w:b/>
          <w:bCs/>
          <w:kern w:val="36"/>
          <w:sz w:val="28"/>
          <w:szCs w:val="28"/>
          <w:lang w:eastAsia="en-CA"/>
        </w:rPr>
      </w:pPr>
      <w:r w:rsidRPr="00A85208">
        <w:rPr>
          <w:b/>
          <w:sz w:val="28"/>
          <w:szCs w:val="28"/>
        </w:rPr>
        <w:t>(A)</w:t>
      </w:r>
      <w:r w:rsidRPr="00A85208">
        <w:rPr>
          <w:rFonts w:eastAsia="Times New Roman" w:cs="Lucida Sans"/>
          <w:b/>
          <w:bCs/>
          <w:kern w:val="36"/>
          <w:sz w:val="28"/>
          <w:szCs w:val="28"/>
          <w:lang w:eastAsia="en-CA"/>
        </w:rPr>
        <w:t xml:space="preserve"> LEGISLATION / POLICIES / GUIDELINES / STANDARDS:  </w:t>
      </w:r>
    </w:p>
    <w:p w:rsidR="00D31B72" w:rsidRDefault="00D31B72" w:rsidP="00D31B72">
      <w:pPr>
        <w:rPr>
          <w:bCs/>
          <w:color w:val="000000"/>
          <w:sz w:val="23"/>
          <w:szCs w:val="23"/>
        </w:rPr>
      </w:pPr>
      <w:r w:rsidRPr="00A85208">
        <w:rPr>
          <w:b/>
          <w:sz w:val="24"/>
        </w:rPr>
        <w:t>Policy/Program Memorandum 128:</w:t>
      </w:r>
      <w:r w:rsidRPr="00A85208">
        <w:rPr>
          <w:sz w:val="24"/>
        </w:rPr>
        <w:t xml:space="preserve"> </w:t>
      </w:r>
      <w:hyperlink r:id="rId13" w:history="1">
        <w:r w:rsidRPr="00A85208">
          <w:rPr>
            <w:rStyle w:val="Hyperlink"/>
            <w:bCs/>
            <w:sz w:val="23"/>
            <w:szCs w:val="23"/>
          </w:rPr>
          <w:t>The Provincial Code of Conduct and School Board Codes of Conduct</w:t>
        </w:r>
      </w:hyperlink>
      <w:r w:rsidRPr="00A85208">
        <w:rPr>
          <w:bCs/>
          <w:color w:val="000000"/>
          <w:sz w:val="23"/>
          <w:szCs w:val="23"/>
        </w:rPr>
        <w:t xml:space="preserve"> (PDF)</w:t>
      </w:r>
    </w:p>
    <w:p w:rsidR="00D31B72" w:rsidRDefault="00D31B72" w:rsidP="00D31B72">
      <w:pPr>
        <w:rPr>
          <w:color w:val="000000"/>
          <w:sz w:val="23"/>
          <w:szCs w:val="23"/>
        </w:rPr>
      </w:pPr>
      <w:r>
        <w:rPr>
          <w:color w:val="000000"/>
          <w:sz w:val="23"/>
          <w:szCs w:val="23"/>
        </w:rPr>
        <w:t>A school should be a place that promotes responsibility, respect, civility, and academic excellence in a safe learning and teaching environment. A positive school climate exists when all members of the school community feel safe, included, and accepted, and actively promote positive behaviours and interactions.</w:t>
      </w:r>
    </w:p>
    <w:p w:rsidR="00D31B72" w:rsidRPr="00A905B3" w:rsidRDefault="00D31B72" w:rsidP="00D31B72">
      <w:pPr>
        <w:rPr>
          <w:sz w:val="24"/>
          <w:lang w:val="en-US"/>
        </w:rPr>
      </w:pPr>
      <w:r w:rsidRPr="00A905B3">
        <w:rPr>
          <w:b/>
          <w:bCs/>
          <w:sz w:val="24"/>
          <w:lang w:val="en-US"/>
        </w:rPr>
        <w:t xml:space="preserve">The Provincial Code of Conduct </w:t>
      </w:r>
    </w:p>
    <w:p w:rsidR="00D31B72" w:rsidRPr="00A905B3" w:rsidRDefault="00D31B72" w:rsidP="00D31B72">
      <w:pPr>
        <w:rPr>
          <w:sz w:val="24"/>
          <w:lang w:val="en-US"/>
        </w:rPr>
      </w:pPr>
      <w:r w:rsidRPr="00A905B3">
        <w:rPr>
          <w:b/>
          <w:bCs/>
          <w:sz w:val="24"/>
          <w:lang w:val="en-US"/>
        </w:rPr>
        <w:t xml:space="preserve">Purposes of the Code </w:t>
      </w:r>
    </w:p>
    <w:p w:rsidR="00D31B72" w:rsidRPr="00A905B3" w:rsidRDefault="00D31B72" w:rsidP="00D31B72">
      <w:pPr>
        <w:rPr>
          <w:sz w:val="24"/>
          <w:lang w:val="en-US"/>
        </w:rPr>
      </w:pPr>
      <w:r w:rsidRPr="00A905B3">
        <w:rPr>
          <w:sz w:val="24"/>
          <w:lang w:val="en-US"/>
        </w:rPr>
        <w:t xml:space="preserve">Subsection 301(1) of Part XIII of the Education Act states that “the Minister may establish a code of conduct governing the behaviour of all persons in schools”. Subsection 301(2) sets out the purposes of this provincial code of conduct, as follows: </w:t>
      </w:r>
    </w:p>
    <w:p w:rsidR="00D31B72" w:rsidRPr="00A905B3" w:rsidRDefault="00D31B72" w:rsidP="00D31B72">
      <w:pPr>
        <w:numPr>
          <w:ilvl w:val="0"/>
          <w:numId w:val="43"/>
        </w:numPr>
        <w:rPr>
          <w:sz w:val="24"/>
          <w:lang w:val="en-US"/>
        </w:rPr>
      </w:pPr>
      <w:r w:rsidRPr="00A905B3">
        <w:rPr>
          <w:sz w:val="24"/>
          <w:lang w:val="en-US"/>
        </w:rPr>
        <w:t xml:space="preserve">To ensure that all members of the school community, especially people in positions of authority, are treated with respect and dignity. </w:t>
      </w:r>
    </w:p>
    <w:p w:rsidR="00D31B72" w:rsidRPr="00A905B3" w:rsidRDefault="00D31B72" w:rsidP="00D31B72">
      <w:pPr>
        <w:numPr>
          <w:ilvl w:val="0"/>
          <w:numId w:val="43"/>
        </w:numPr>
        <w:rPr>
          <w:sz w:val="24"/>
          <w:lang w:val="en-US"/>
        </w:rPr>
      </w:pPr>
      <w:r w:rsidRPr="00A905B3">
        <w:rPr>
          <w:sz w:val="24"/>
          <w:lang w:val="en-US"/>
        </w:rPr>
        <w:t xml:space="preserve">To promote responsible citizenship by encouraging appropriate participation in the civic life of the school community. </w:t>
      </w:r>
    </w:p>
    <w:p w:rsidR="00D31B72" w:rsidRPr="00A905B3" w:rsidRDefault="00D31B72" w:rsidP="00D31B72">
      <w:pPr>
        <w:numPr>
          <w:ilvl w:val="0"/>
          <w:numId w:val="43"/>
        </w:numPr>
        <w:rPr>
          <w:sz w:val="24"/>
          <w:lang w:val="en-US"/>
        </w:rPr>
      </w:pPr>
      <w:r w:rsidRPr="00A905B3">
        <w:rPr>
          <w:sz w:val="24"/>
          <w:lang w:val="en-US"/>
        </w:rPr>
        <w:t xml:space="preserve">To maintain an environment where conflict and difference can be addressed in a manner characterized by respect and civility. </w:t>
      </w:r>
    </w:p>
    <w:p w:rsidR="00D31B72" w:rsidRPr="00A905B3" w:rsidRDefault="00D31B72" w:rsidP="00D31B72">
      <w:pPr>
        <w:numPr>
          <w:ilvl w:val="0"/>
          <w:numId w:val="43"/>
        </w:numPr>
        <w:rPr>
          <w:sz w:val="24"/>
          <w:lang w:val="en-US"/>
        </w:rPr>
      </w:pPr>
      <w:r w:rsidRPr="00A905B3">
        <w:rPr>
          <w:sz w:val="24"/>
          <w:lang w:val="en-US"/>
        </w:rPr>
        <w:t xml:space="preserve">To encourage the use of non-violent means to resolve conflict. </w:t>
      </w:r>
    </w:p>
    <w:p w:rsidR="00D31B72" w:rsidRPr="00A905B3" w:rsidRDefault="00D31B72" w:rsidP="00D31B72">
      <w:pPr>
        <w:numPr>
          <w:ilvl w:val="0"/>
          <w:numId w:val="43"/>
        </w:numPr>
        <w:rPr>
          <w:sz w:val="24"/>
          <w:lang w:val="en-US"/>
        </w:rPr>
      </w:pPr>
      <w:r w:rsidRPr="00A905B3">
        <w:rPr>
          <w:sz w:val="24"/>
          <w:lang w:val="en-US"/>
        </w:rPr>
        <w:lastRenderedPageBreak/>
        <w:t xml:space="preserve">To promote the safety of people in the schools. </w:t>
      </w:r>
    </w:p>
    <w:p w:rsidR="00D31B72" w:rsidRPr="00A905B3" w:rsidRDefault="00D31B72" w:rsidP="00D31B72">
      <w:pPr>
        <w:numPr>
          <w:ilvl w:val="0"/>
          <w:numId w:val="43"/>
        </w:numPr>
        <w:rPr>
          <w:sz w:val="24"/>
          <w:lang w:val="en-US"/>
        </w:rPr>
      </w:pPr>
      <w:r w:rsidRPr="00A905B3">
        <w:rPr>
          <w:sz w:val="24"/>
          <w:lang w:val="en-US"/>
        </w:rPr>
        <w:t xml:space="preserve">To discourage the use of alcohol, illegal drugs and, except by a medical cannabis user,9 cannabis. </w:t>
      </w:r>
    </w:p>
    <w:p w:rsidR="00D31B72" w:rsidRPr="00A905B3" w:rsidRDefault="00D31B72" w:rsidP="00D31B72">
      <w:pPr>
        <w:numPr>
          <w:ilvl w:val="0"/>
          <w:numId w:val="43"/>
        </w:numPr>
        <w:rPr>
          <w:sz w:val="24"/>
          <w:lang w:val="en-US"/>
        </w:rPr>
      </w:pPr>
      <w:r w:rsidRPr="00A905B3">
        <w:rPr>
          <w:sz w:val="24"/>
          <w:lang w:val="en-US"/>
        </w:rPr>
        <w:t xml:space="preserve">To prevent bullying in schools. </w:t>
      </w:r>
    </w:p>
    <w:p w:rsidR="00D31B72" w:rsidRPr="00A85208" w:rsidRDefault="00D31B72" w:rsidP="00D31B72">
      <w:pPr>
        <w:rPr>
          <w:color w:val="000000"/>
          <w:sz w:val="23"/>
          <w:szCs w:val="23"/>
        </w:rPr>
      </w:pPr>
      <w:r w:rsidRPr="00A85208">
        <w:rPr>
          <w:color w:val="000000"/>
          <w:sz w:val="23"/>
          <w:szCs w:val="23"/>
        </w:rPr>
        <w:t>The provincial Code of Conduct sets clear provincial standards of behaviour. These standards of behaviour apply to students whether they are on school property, in a virtual learning environment, on school buses, at school-related events or activities, in before-and after-school programs, or in other circumstances that could have an impact on the school climate. They also apply to all individuals involved in the publicly funded school system – principals, teachers, early childhood educators, other school staff, parents, school bus drivers, volunteers, and members of various community groups.</w:t>
      </w:r>
    </w:p>
    <w:p w:rsidR="00D31B72" w:rsidRPr="00A85208" w:rsidRDefault="00D31B72" w:rsidP="00D31B72">
      <w:pPr>
        <w:rPr>
          <w:color w:val="000000"/>
          <w:sz w:val="23"/>
          <w:szCs w:val="23"/>
        </w:rPr>
      </w:pPr>
      <w:r w:rsidRPr="00A85208">
        <w:rPr>
          <w:color w:val="000000"/>
          <w:sz w:val="23"/>
          <w:szCs w:val="23"/>
        </w:rPr>
        <w:t xml:space="preserve">All members of the school community must not: </w:t>
      </w:r>
    </w:p>
    <w:p w:rsidR="00D31B72" w:rsidRPr="00A85208" w:rsidRDefault="00D31B72" w:rsidP="00D31B72">
      <w:pPr>
        <w:numPr>
          <w:ilvl w:val="0"/>
          <w:numId w:val="37"/>
        </w:numPr>
        <w:rPr>
          <w:color w:val="000000"/>
          <w:sz w:val="23"/>
          <w:szCs w:val="23"/>
        </w:rPr>
      </w:pPr>
      <w:r w:rsidRPr="00A85208">
        <w:rPr>
          <w:color w:val="000000"/>
          <w:sz w:val="23"/>
          <w:szCs w:val="23"/>
        </w:rPr>
        <w:t xml:space="preserve">engage in bullying behaviours, including cyberbullying; </w:t>
      </w:r>
    </w:p>
    <w:p w:rsidR="00D31B72" w:rsidRPr="00A85208" w:rsidRDefault="00D31B72" w:rsidP="00D31B72">
      <w:pPr>
        <w:numPr>
          <w:ilvl w:val="0"/>
          <w:numId w:val="37"/>
        </w:numPr>
        <w:rPr>
          <w:color w:val="000000"/>
          <w:sz w:val="23"/>
          <w:szCs w:val="23"/>
        </w:rPr>
      </w:pPr>
      <w:r w:rsidRPr="00A85208">
        <w:rPr>
          <w:color w:val="000000"/>
          <w:sz w:val="23"/>
          <w:szCs w:val="23"/>
        </w:rPr>
        <w:t xml:space="preserve">commit sexual assault; </w:t>
      </w:r>
    </w:p>
    <w:p w:rsidR="00D31B72" w:rsidRPr="00A85208" w:rsidRDefault="00D31B72" w:rsidP="00D31B72">
      <w:pPr>
        <w:numPr>
          <w:ilvl w:val="0"/>
          <w:numId w:val="37"/>
        </w:numPr>
        <w:rPr>
          <w:color w:val="000000"/>
          <w:sz w:val="23"/>
          <w:szCs w:val="23"/>
        </w:rPr>
      </w:pPr>
      <w:r w:rsidRPr="00A85208">
        <w:rPr>
          <w:color w:val="000000"/>
          <w:sz w:val="23"/>
          <w:szCs w:val="23"/>
        </w:rPr>
        <w:t xml:space="preserve">traffic in weapons or illegal drugs; </w:t>
      </w:r>
    </w:p>
    <w:p w:rsidR="00D31B72" w:rsidRPr="00A85208" w:rsidRDefault="00D31B72" w:rsidP="00D31B72">
      <w:pPr>
        <w:numPr>
          <w:ilvl w:val="0"/>
          <w:numId w:val="37"/>
        </w:numPr>
        <w:rPr>
          <w:color w:val="000000"/>
          <w:sz w:val="23"/>
          <w:szCs w:val="23"/>
        </w:rPr>
      </w:pPr>
      <w:r w:rsidRPr="00A85208">
        <w:rPr>
          <w:color w:val="000000"/>
          <w:sz w:val="23"/>
          <w:szCs w:val="23"/>
        </w:rPr>
        <w:t xml:space="preserve">give alcohol or cannabis to a minor; </w:t>
      </w:r>
    </w:p>
    <w:p w:rsidR="00D31B72" w:rsidRPr="00A85208" w:rsidRDefault="00D31B72" w:rsidP="00D31B72">
      <w:pPr>
        <w:numPr>
          <w:ilvl w:val="0"/>
          <w:numId w:val="37"/>
        </w:numPr>
        <w:rPr>
          <w:color w:val="000000"/>
          <w:sz w:val="23"/>
          <w:szCs w:val="23"/>
        </w:rPr>
      </w:pPr>
      <w:r w:rsidRPr="00A85208">
        <w:rPr>
          <w:color w:val="000000"/>
          <w:sz w:val="23"/>
          <w:szCs w:val="23"/>
        </w:rPr>
        <w:t xml:space="preserve">commit robbery; </w:t>
      </w:r>
    </w:p>
    <w:p w:rsidR="00D31B72" w:rsidRPr="00A85208" w:rsidRDefault="00D31B72" w:rsidP="00D31B72">
      <w:pPr>
        <w:numPr>
          <w:ilvl w:val="0"/>
          <w:numId w:val="37"/>
        </w:numPr>
        <w:rPr>
          <w:color w:val="000000"/>
          <w:sz w:val="23"/>
          <w:szCs w:val="23"/>
        </w:rPr>
      </w:pPr>
      <w:r w:rsidRPr="00A85208">
        <w:rPr>
          <w:color w:val="000000"/>
          <w:sz w:val="23"/>
          <w:szCs w:val="23"/>
        </w:rPr>
        <w:t xml:space="preserve">be in possession of any weapon, including firearms; </w:t>
      </w:r>
    </w:p>
    <w:p w:rsidR="00D31B72" w:rsidRPr="00A85208" w:rsidRDefault="00D31B72" w:rsidP="00D31B72">
      <w:pPr>
        <w:numPr>
          <w:ilvl w:val="0"/>
          <w:numId w:val="37"/>
        </w:numPr>
        <w:rPr>
          <w:color w:val="000000"/>
          <w:sz w:val="23"/>
          <w:szCs w:val="23"/>
        </w:rPr>
      </w:pPr>
      <w:r w:rsidRPr="00A85208">
        <w:rPr>
          <w:color w:val="000000"/>
          <w:sz w:val="23"/>
          <w:szCs w:val="23"/>
        </w:rPr>
        <w:t xml:space="preserve">use any object to threaten or intimidate another person; </w:t>
      </w:r>
    </w:p>
    <w:p w:rsidR="00D31B72" w:rsidRPr="00A85208" w:rsidRDefault="00D31B72" w:rsidP="00D31B72">
      <w:pPr>
        <w:numPr>
          <w:ilvl w:val="0"/>
          <w:numId w:val="37"/>
        </w:numPr>
        <w:rPr>
          <w:color w:val="000000"/>
          <w:sz w:val="23"/>
          <w:szCs w:val="23"/>
        </w:rPr>
      </w:pPr>
      <w:r w:rsidRPr="00A85208">
        <w:rPr>
          <w:color w:val="000000"/>
          <w:sz w:val="23"/>
          <w:szCs w:val="23"/>
        </w:rPr>
        <w:t xml:space="preserve">cause injury to any person with an object; </w:t>
      </w:r>
    </w:p>
    <w:p w:rsidR="00D31B72" w:rsidRPr="00A85208" w:rsidRDefault="00D31B72" w:rsidP="00D31B72">
      <w:pPr>
        <w:numPr>
          <w:ilvl w:val="0"/>
          <w:numId w:val="37"/>
        </w:numPr>
        <w:rPr>
          <w:color w:val="000000"/>
          <w:sz w:val="23"/>
          <w:szCs w:val="23"/>
        </w:rPr>
      </w:pPr>
      <w:r w:rsidRPr="00A85208">
        <w:rPr>
          <w:color w:val="000000"/>
          <w:sz w:val="23"/>
          <w:szCs w:val="23"/>
        </w:rPr>
        <w:t xml:space="preserve">be in possession of, or be under the influence of alcohol, cannabis (unless the individual has been authorized to use cannabis for medical purposes), and illegal drugs; </w:t>
      </w:r>
    </w:p>
    <w:p w:rsidR="00D31B72" w:rsidRPr="00A85208" w:rsidRDefault="00D31B72" w:rsidP="00D31B72">
      <w:pPr>
        <w:numPr>
          <w:ilvl w:val="0"/>
          <w:numId w:val="37"/>
        </w:numPr>
        <w:rPr>
          <w:color w:val="000000"/>
          <w:sz w:val="23"/>
          <w:szCs w:val="23"/>
        </w:rPr>
      </w:pPr>
      <w:r w:rsidRPr="00A85208">
        <w:rPr>
          <w:color w:val="000000"/>
          <w:sz w:val="23"/>
          <w:szCs w:val="23"/>
        </w:rPr>
        <w:t xml:space="preserve">provide others with alcohol, illegal drugs, or cannabis (unless the recipient is an individual who has been authorized to use cannabis for medical purposes); </w:t>
      </w:r>
    </w:p>
    <w:p w:rsidR="00D31B72" w:rsidRPr="00A85208" w:rsidRDefault="00D31B72" w:rsidP="00D31B72">
      <w:pPr>
        <w:numPr>
          <w:ilvl w:val="0"/>
          <w:numId w:val="37"/>
        </w:numPr>
        <w:rPr>
          <w:color w:val="000000"/>
          <w:sz w:val="23"/>
          <w:szCs w:val="23"/>
        </w:rPr>
      </w:pPr>
      <w:r w:rsidRPr="00A85208">
        <w:rPr>
          <w:color w:val="000000"/>
          <w:sz w:val="23"/>
          <w:szCs w:val="23"/>
        </w:rPr>
        <w:t xml:space="preserve">inflict or encourage others to inflict bodily harm on another person; </w:t>
      </w:r>
    </w:p>
    <w:p w:rsidR="00D31B72" w:rsidRPr="00A85208" w:rsidRDefault="00D31B72" w:rsidP="00D31B72">
      <w:pPr>
        <w:numPr>
          <w:ilvl w:val="0"/>
          <w:numId w:val="37"/>
        </w:numPr>
        <w:rPr>
          <w:color w:val="000000"/>
          <w:sz w:val="23"/>
          <w:szCs w:val="23"/>
        </w:rPr>
      </w:pPr>
      <w:r w:rsidRPr="00A85208">
        <w:rPr>
          <w:color w:val="000000"/>
          <w:sz w:val="23"/>
          <w:szCs w:val="23"/>
        </w:rPr>
        <w:t xml:space="preserve">engage in hate propaganda and other forms of behaviour motivated by hate or bias; </w:t>
      </w:r>
    </w:p>
    <w:p w:rsidR="00D31B72" w:rsidRPr="00A85208" w:rsidRDefault="00D31B72" w:rsidP="00D31B72">
      <w:pPr>
        <w:numPr>
          <w:ilvl w:val="0"/>
          <w:numId w:val="37"/>
        </w:numPr>
        <w:rPr>
          <w:color w:val="000000"/>
          <w:sz w:val="23"/>
          <w:szCs w:val="23"/>
        </w:rPr>
      </w:pPr>
      <w:r w:rsidRPr="00A85208">
        <w:rPr>
          <w:color w:val="000000"/>
          <w:sz w:val="23"/>
          <w:szCs w:val="23"/>
        </w:rPr>
        <w:lastRenderedPageBreak/>
        <w:t xml:space="preserve">commit an act of vandalism that causes extensive damage to school property or to property located on the premises of the school. </w:t>
      </w:r>
    </w:p>
    <w:p w:rsidR="00D31B72" w:rsidRPr="00A85208" w:rsidRDefault="00304C17" w:rsidP="00D31B72">
      <w:pPr>
        <w:rPr>
          <w:rFonts w:cstheme="minorHAnsi"/>
          <w:sz w:val="24"/>
        </w:rPr>
      </w:pPr>
      <w:hyperlink r:id="rId14" w:history="1">
        <w:r w:rsidR="00D31B72" w:rsidRPr="00A85208">
          <w:rPr>
            <w:rStyle w:val="Hyperlink"/>
            <w:rFonts w:cstheme="minorHAnsi"/>
            <w:sz w:val="24"/>
          </w:rPr>
          <w:t>Policy/Program Memorandum 145: “Progressive Discipline and Promoting Positive Student Behaviour</w:t>
        </w:r>
      </w:hyperlink>
      <w:r w:rsidR="00D31B72" w:rsidRPr="00A85208">
        <w:rPr>
          <w:rStyle w:val="Hyperlink"/>
          <w:rFonts w:cstheme="minorHAnsi"/>
          <w:sz w:val="24"/>
        </w:rPr>
        <w:t>”</w:t>
      </w:r>
      <w:r w:rsidR="00D31B72" w:rsidRPr="00A85208">
        <w:rPr>
          <w:rFonts w:cstheme="minorHAnsi"/>
          <w:sz w:val="24"/>
        </w:rPr>
        <w:t xml:space="preserve"> defines serious student incidents as activities for which suspension or expulsion must be considered, as set out in subsections 306(1) and 310(1) of the </w:t>
      </w:r>
      <w:r w:rsidR="00D31B72" w:rsidRPr="00A85208">
        <w:rPr>
          <w:rFonts w:cstheme="minorHAnsi"/>
          <w:i/>
          <w:sz w:val="24"/>
        </w:rPr>
        <w:t>Education Act</w:t>
      </w:r>
      <w:r w:rsidR="00D31B72" w:rsidRPr="00A85208">
        <w:rPr>
          <w:rFonts w:cstheme="minorHAnsi"/>
          <w:sz w:val="24"/>
        </w:rPr>
        <w:t xml:space="preserve">. </w:t>
      </w:r>
    </w:p>
    <w:p w:rsidR="00D31B72" w:rsidRPr="00A85208" w:rsidRDefault="00D31B72" w:rsidP="00D31B72">
      <w:pPr>
        <w:rPr>
          <w:rFonts w:cstheme="minorHAnsi"/>
          <w:sz w:val="24"/>
        </w:rPr>
      </w:pPr>
      <w:r w:rsidRPr="00A85208">
        <w:rPr>
          <w:rFonts w:cstheme="minorHAnsi"/>
          <w:sz w:val="24"/>
        </w:rPr>
        <w:t>A principal shall suspend a pupil if he or she believes that the pupil has engaged in any of the following activities while at school, at a school-related activity or in other circumstances where engaging in the activity will have an impact on the school climate:</w:t>
      </w:r>
    </w:p>
    <w:p w:rsidR="00D31B72" w:rsidRPr="00A85208" w:rsidRDefault="00D31B72" w:rsidP="00D31B72">
      <w:pPr>
        <w:shd w:val="clear" w:color="auto" w:fill="FFFFFF"/>
        <w:outlineLvl w:val="0"/>
        <w:rPr>
          <w:rFonts w:cstheme="minorHAnsi"/>
          <w:sz w:val="24"/>
        </w:rPr>
      </w:pPr>
      <w:r w:rsidRPr="00A85208">
        <w:rPr>
          <w:rFonts w:cstheme="minorHAnsi"/>
          <w:sz w:val="24"/>
        </w:rPr>
        <w:t>1. Possessing a weapon, including possessing a firearm.</w:t>
      </w:r>
    </w:p>
    <w:p w:rsidR="00D31B72" w:rsidRPr="00A85208" w:rsidRDefault="00D31B72" w:rsidP="00D31B72">
      <w:pPr>
        <w:shd w:val="clear" w:color="auto" w:fill="FFFFFF"/>
        <w:outlineLvl w:val="0"/>
        <w:rPr>
          <w:rFonts w:cstheme="minorHAnsi"/>
          <w:sz w:val="24"/>
        </w:rPr>
      </w:pPr>
      <w:r w:rsidRPr="00A85208">
        <w:rPr>
          <w:rFonts w:cstheme="minorHAnsi"/>
          <w:sz w:val="24"/>
        </w:rPr>
        <w:t>2. Using a weapon to cause or to threaten bodily harm to another person.</w:t>
      </w:r>
    </w:p>
    <w:p w:rsidR="00D31B72" w:rsidRPr="00A85208" w:rsidRDefault="00D31B72" w:rsidP="00D31B72">
      <w:pPr>
        <w:shd w:val="clear" w:color="auto" w:fill="FFFFFF"/>
        <w:outlineLvl w:val="0"/>
        <w:rPr>
          <w:rFonts w:cstheme="minorHAnsi"/>
          <w:sz w:val="24"/>
        </w:rPr>
      </w:pPr>
      <w:r w:rsidRPr="00A85208">
        <w:rPr>
          <w:rFonts w:cstheme="minorHAnsi"/>
          <w:sz w:val="24"/>
        </w:rPr>
        <w:t>3. Committing physical assault on another person that causes bodily harm requiring treatment by a medical practitioner.</w:t>
      </w:r>
    </w:p>
    <w:p w:rsidR="00D31B72" w:rsidRPr="00A85208" w:rsidRDefault="00D31B72" w:rsidP="00D31B72">
      <w:pPr>
        <w:shd w:val="clear" w:color="auto" w:fill="FFFFFF"/>
        <w:outlineLvl w:val="0"/>
        <w:rPr>
          <w:rFonts w:cstheme="minorHAnsi"/>
          <w:sz w:val="24"/>
        </w:rPr>
      </w:pPr>
      <w:r w:rsidRPr="00A85208">
        <w:rPr>
          <w:rFonts w:cstheme="minorHAnsi"/>
          <w:sz w:val="24"/>
        </w:rPr>
        <w:t>4. Committing sexual assault.</w:t>
      </w:r>
    </w:p>
    <w:p w:rsidR="00D31B72" w:rsidRPr="00A85208" w:rsidRDefault="00D31B72" w:rsidP="00D31B72">
      <w:pPr>
        <w:shd w:val="clear" w:color="auto" w:fill="FFFFFF"/>
        <w:outlineLvl w:val="0"/>
        <w:rPr>
          <w:rFonts w:cstheme="minorHAnsi"/>
          <w:sz w:val="24"/>
        </w:rPr>
      </w:pPr>
      <w:r w:rsidRPr="00A85208">
        <w:rPr>
          <w:rFonts w:cstheme="minorHAnsi"/>
          <w:sz w:val="24"/>
        </w:rPr>
        <w:t>5. Trafficking in weapons or in illegal drugs.</w:t>
      </w:r>
    </w:p>
    <w:p w:rsidR="00D31B72" w:rsidRPr="00A85208" w:rsidRDefault="00D31B72" w:rsidP="00D31B72">
      <w:pPr>
        <w:shd w:val="clear" w:color="auto" w:fill="FFFFFF"/>
        <w:outlineLvl w:val="0"/>
        <w:rPr>
          <w:rFonts w:cstheme="minorHAnsi"/>
          <w:sz w:val="24"/>
        </w:rPr>
      </w:pPr>
      <w:r w:rsidRPr="00A85208">
        <w:rPr>
          <w:rFonts w:cstheme="minorHAnsi"/>
          <w:sz w:val="24"/>
        </w:rPr>
        <w:t>6. Committing robbery.</w:t>
      </w:r>
    </w:p>
    <w:p w:rsidR="00D31B72" w:rsidRPr="00A85208" w:rsidRDefault="00D31B72" w:rsidP="00D31B72">
      <w:pPr>
        <w:shd w:val="clear" w:color="auto" w:fill="FFFFFF"/>
        <w:outlineLvl w:val="0"/>
        <w:rPr>
          <w:rFonts w:cstheme="minorHAnsi"/>
          <w:sz w:val="24"/>
        </w:rPr>
      </w:pPr>
      <w:r w:rsidRPr="00A85208">
        <w:rPr>
          <w:rFonts w:cstheme="minorHAnsi"/>
          <w:sz w:val="24"/>
        </w:rPr>
        <w:t xml:space="preserve">7. Giving alcohol or cannabis to a minor. </w:t>
      </w:r>
    </w:p>
    <w:p w:rsidR="00D31B72" w:rsidRPr="00A85208" w:rsidRDefault="00D31B72" w:rsidP="00D31B72">
      <w:pPr>
        <w:shd w:val="clear" w:color="auto" w:fill="FFFFFF"/>
        <w:outlineLvl w:val="0"/>
        <w:rPr>
          <w:rFonts w:cstheme="minorHAnsi"/>
          <w:sz w:val="24"/>
        </w:rPr>
      </w:pPr>
      <w:r w:rsidRPr="00A85208">
        <w:rPr>
          <w:rFonts w:cstheme="minorHAnsi"/>
          <w:sz w:val="24"/>
        </w:rPr>
        <w:t xml:space="preserve">7.1 Bullying, </w:t>
      </w:r>
      <w:r w:rsidRPr="00A85208">
        <w:rPr>
          <w:rFonts w:cstheme="minorHAnsi"/>
        </w:rPr>
        <w:t xml:space="preserve">if, </w:t>
      </w:r>
    </w:p>
    <w:p w:rsidR="00D31B72" w:rsidRPr="00A85208" w:rsidRDefault="00D31B72" w:rsidP="00D31B72">
      <w:pPr>
        <w:pStyle w:val="Pa15"/>
        <w:ind w:left="760"/>
        <w:rPr>
          <w:rFonts w:asciiTheme="minorHAnsi" w:hAnsiTheme="minorHAnsi" w:cstheme="minorHAnsi"/>
          <w:szCs w:val="22"/>
          <w:lang w:val="en-CA"/>
        </w:rPr>
      </w:pPr>
      <w:r w:rsidRPr="00A85208">
        <w:rPr>
          <w:rFonts w:asciiTheme="minorHAnsi" w:hAnsiTheme="minorHAnsi" w:cstheme="minorHAnsi"/>
          <w:szCs w:val="22"/>
          <w:lang w:val="en-CA"/>
        </w:rPr>
        <w:t xml:space="preserve">i. the pupil has previously been suspended for engaging in bullying, and </w:t>
      </w:r>
    </w:p>
    <w:p w:rsidR="00D31B72" w:rsidRPr="00A85208" w:rsidRDefault="00D31B72" w:rsidP="00D31B72">
      <w:pPr>
        <w:pStyle w:val="Pa15"/>
        <w:ind w:left="760"/>
        <w:rPr>
          <w:rFonts w:asciiTheme="minorHAnsi" w:hAnsiTheme="minorHAnsi" w:cstheme="minorHAnsi"/>
          <w:szCs w:val="22"/>
          <w:lang w:val="en-CA"/>
        </w:rPr>
      </w:pPr>
      <w:r w:rsidRPr="00A85208">
        <w:rPr>
          <w:rFonts w:asciiTheme="minorHAnsi" w:hAnsiTheme="minorHAnsi" w:cstheme="minorHAnsi"/>
          <w:szCs w:val="22"/>
          <w:lang w:val="en-CA"/>
        </w:rPr>
        <w:t>ii. the pupil’s continuing presence in the school creates an unacceptable risk to the safety of another person.</w:t>
      </w:r>
    </w:p>
    <w:p w:rsidR="00D31B72" w:rsidRPr="00A85208" w:rsidRDefault="00D31B72" w:rsidP="00D31B72"/>
    <w:p w:rsidR="00D31B72" w:rsidRPr="00A85208" w:rsidRDefault="00D31B72" w:rsidP="00D31B72">
      <w:pPr>
        <w:pStyle w:val="Pa12"/>
        <w:rPr>
          <w:rFonts w:asciiTheme="minorHAnsi" w:hAnsiTheme="minorHAnsi" w:cstheme="minorHAnsi"/>
          <w:szCs w:val="22"/>
          <w:lang w:val="en-CA"/>
        </w:rPr>
      </w:pPr>
      <w:r w:rsidRPr="00A85208">
        <w:rPr>
          <w:rFonts w:asciiTheme="minorHAnsi" w:hAnsiTheme="minorHAnsi" w:cstheme="minorHAnsi"/>
          <w:szCs w:val="22"/>
          <w:lang w:val="en-CA"/>
        </w:rPr>
        <w:t>7.2 Any activity listed in subsection 306 (1) that is motivated by bias, prejudice or hate based on race, national or ethnic origin, language, colour, religion, sex, age, mental or physical disability, sexual orientation, gender identity, gender expression, or any other similar factor.</w:t>
      </w:r>
    </w:p>
    <w:p w:rsidR="00D31B72" w:rsidRPr="00A85208" w:rsidRDefault="00D31B72" w:rsidP="00D31B72"/>
    <w:p w:rsidR="00D31B72" w:rsidRPr="00A85208" w:rsidRDefault="00D31B72" w:rsidP="00D31B72">
      <w:pPr>
        <w:shd w:val="clear" w:color="auto" w:fill="FFFFFF"/>
        <w:outlineLvl w:val="0"/>
        <w:rPr>
          <w:rFonts w:cstheme="minorHAnsi"/>
          <w:sz w:val="24"/>
        </w:rPr>
      </w:pPr>
      <w:r w:rsidRPr="00A85208">
        <w:rPr>
          <w:rFonts w:cstheme="minorHAnsi"/>
          <w:sz w:val="24"/>
        </w:rPr>
        <w:t>8. Any other activity that, under a policy of a board, is an activity for which a principal must suspend a pupil and, therefore in accordance with this Part, conduct an investigation to determine whether to recommend to the board that the pupil be expelled.</w:t>
      </w:r>
    </w:p>
    <w:p w:rsidR="00D31B72" w:rsidRPr="00A85208" w:rsidRDefault="00D31B72" w:rsidP="00D31B72">
      <w:pPr>
        <w:shd w:val="clear" w:color="auto" w:fill="FFFFFF"/>
        <w:outlineLvl w:val="0"/>
        <w:rPr>
          <w:rFonts w:cstheme="minorHAnsi"/>
          <w:sz w:val="24"/>
        </w:rPr>
      </w:pPr>
    </w:p>
    <w:p w:rsidR="00D31B72" w:rsidRPr="00A85208" w:rsidRDefault="00D31B72" w:rsidP="00D31B72">
      <w:pPr>
        <w:shd w:val="clear" w:color="auto" w:fill="FFFFFF"/>
        <w:outlineLvl w:val="0"/>
        <w:rPr>
          <w:rFonts w:eastAsia="Times New Roman" w:cs="Lucida Sans"/>
          <w:b/>
          <w:bCs/>
          <w:kern w:val="36"/>
          <w:sz w:val="24"/>
          <w:szCs w:val="28"/>
          <w:lang w:eastAsia="en-CA"/>
        </w:rPr>
      </w:pPr>
      <w:r w:rsidRPr="00A85208">
        <w:rPr>
          <w:rFonts w:eastAsia="Times New Roman" w:cs="Lucida Sans"/>
          <w:b/>
          <w:bCs/>
          <w:kern w:val="36"/>
          <w:sz w:val="24"/>
          <w:szCs w:val="28"/>
          <w:lang w:eastAsia="en-CA"/>
        </w:rPr>
        <w:lastRenderedPageBreak/>
        <w:t>The Provincial Model for a Local Police/ School Board Protocol (2015)</w:t>
      </w:r>
    </w:p>
    <w:p w:rsidR="00D31B72" w:rsidRPr="00A85208" w:rsidRDefault="00D31B72" w:rsidP="00D31B72">
      <w:p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A safe, inclusive, and equitable school environment fosters and supports learning and the ongoing development of respect, responsibility, civility, and other positive behaviours and characteristics. An effective school-police partnership plays an important part in safeguarding these qualities and promoting a positive school climate. </w:t>
      </w:r>
    </w:p>
    <w:p w:rsidR="00D31B72" w:rsidRPr="00A85208" w:rsidRDefault="00D31B72" w:rsidP="00D31B72">
      <w:p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At the root of effective school-police partnerships is a common understanding of each partner’s roles and responsibilities, as well as agreed-upon procedures and clearly delineated decision-making authority. Providing the best possible education for students in a safe school community is a shared responsibility that requires a commitment to collaboration, cooperation, and effective communication.</w:t>
      </w:r>
    </w:p>
    <w:p w:rsidR="00D31B72" w:rsidRPr="00A85208" w:rsidRDefault="00D31B72" w:rsidP="00D31B72">
      <w:p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The following incidents require mandatory reporting to police. (</w:t>
      </w:r>
      <w:r w:rsidRPr="00A85208">
        <w:rPr>
          <w:rFonts w:eastAsia="Times New Roman" w:cs="Lucida Sans"/>
          <w:bCs/>
          <w:i/>
          <w:iCs/>
          <w:kern w:val="36"/>
          <w:sz w:val="24"/>
          <w:szCs w:val="28"/>
          <w:lang w:eastAsia="en-CA"/>
        </w:rPr>
        <w:t xml:space="preserve">Note: </w:t>
      </w:r>
      <w:r w:rsidRPr="00A85208">
        <w:rPr>
          <w:rFonts w:eastAsia="Times New Roman" w:cs="Lucida Sans"/>
          <w:bCs/>
          <w:kern w:val="36"/>
          <w:sz w:val="24"/>
          <w:szCs w:val="28"/>
          <w:lang w:eastAsia="en-CA"/>
        </w:rPr>
        <w:t xml:space="preserve">For considerations regarding students under the age of 12, refer to section 16 below.) Note that mandatory police reporting does not mean that police will lay charges in every situation; however, for the incidents listed, police </w:t>
      </w:r>
      <w:r w:rsidRPr="00A85208">
        <w:rPr>
          <w:rFonts w:eastAsia="Times New Roman" w:cs="Lucida Sans"/>
          <w:bCs/>
          <w:i/>
          <w:iCs/>
          <w:kern w:val="36"/>
          <w:sz w:val="24"/>
          <w:szCs w:val="28"/>
          <w:lang w:eastAsia="en-CA"/>
        </w:rPr>
        <w:t xml:space="preserve">must </w:t>
      </w:r>
      <w:r w:rsidRPr="00A85208">
        <w:rPr>
          <w:rFonts w:eastAsia="Times New Roman" w:cs="Lucida Sans"/>
          <w:bCs/>
          <w:kern w:val="36"/>
          <w:sz w:val="24"/>
          <w:szCs w:val="28"/>
          <w:lang w:eastAsia="en-CA"/>
        </w:rPr>
        <w:t xml:space="preserve">be notified. </w:t>
      </w:r>
    </w:p>
    <w:p w:rsidR="00D31B72" w:rsidRPr="00A85208" w:rsidRDefault="00D31B72" w:rsidP="00D31B72">
      <w:p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The incidents listed include those that happen at school, during school-related activities in or outside school, or in other circumstances if the incident has a negative impact on school climate. </w:t>
      </w:r>
    </w:p>
    <w:p w:rsidR="00D31B72" w:rsidRPr="00A85208" w:rsidRDefault="00D31B72" w:rsidP="00D31B72">
      <w:p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Mandatory Notification of Police </w:t>
      </w:r>
    </w:p>
    <w:p w:rsidR="00D31B72" w:rsidRPr="00A85208" w:rsidRDefault="00D31B72" w:rsidP="00D31B72">
      <w:p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At a minimum, the police must be notified of the following types of incidents: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all deaths;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physical assault causing bodily harm requiring treatment by a medical practitioner;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sexual assault*;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robbery*;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criminal harassment*;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relationship-based violence*;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possessing a weapon, including possessing a firearm;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using a weapon to cause or to threaten bodily harm to another person;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lastRenderedPageBreak/>
        <w:t xml:space="preserve">trafficking* </w:t>
      </w:r>
      <w:r w:rsidRPr="00A85208">
        <w:rPr>
          <w:rFonts w:eastAsia="Times New Roman" w:cs="Lucida Sans"/>
          <w:bCs/>
          <w:kern w:val="36"/>
          <w:sz w:val="24"/>
          <w:szCs w:val="28"/>
          <w:lang w:eastAsia="en-CA"/>
        </w:rPr>
        <w:t xml:space="preserve">in weapons or in illegal drugs;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possessing an illegal drug;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hate and/or bias-motivated occurrences*;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gang-related occurrences*;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extortion*;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i/>
          <w:iCs/>
          <w:kern w:val="36"/>
          <w:sz w:val="24"/>
          <w:szCs w:val="28"/>
          <w:lang w:eastAsia="en-CA"/>
        </w:rPr>
        <w:t xml:space="preserve">non-consensual sharing of intimate images*; </w:t>
      </w:r>
      <w:r w:rsidRPr="00A85208">
        <w:rPr>
          <w:rFonts w:eastAsia="Times New Roman" w:cs="Lucida Sans"/>
          <w:bCs/>
          <w:kern w:val="36"/>
          <w:sz w:val="24"/>
          <w:szCs w:val="28"/>
          <w:lang w:eastAsia="en-CA"/>
        </w:rPr>
        <w:t xml:space="preserve">and </w:t>
      </w:r>
    </w:p>
    <w:p w:rsidR="00D31B72" w:rsidRPr="00A85208" w:rsidRDefault="00D31B72" w:rsidP="00D31B72">
      <w:pPr>
        <w:numPr>
          <w:ilvl w:val="0"/>
          <w:numId w:val="36"/>
        </w:numPr>
        <w:shd w:val="clear" w:color="auto" w:fill="FFFFFF"/>
        <w:outlineLvl w:val="0"/>
        <w:rPr>
          <w:rFonts w:eastAsia="Times New Roman" w:cs="Lucida Sans"/>
          <w:bCs/>
          <w:kern w:val="36"/>
          <w:sz w:val="24"/>
          <w:szCs w:val="28"/>
          <w:lang w:eastAsia="en-CA"/>
        </w:rPr>
      </w:pPr>
      <w:r w:rsidRPr="00A85208">
        <w:rPr>
          <w:rFonts w:eastAsia="Times New Roman" w:cs="Lucida Sans"/>
          <w:bCs/>
          <w:kern w:val="36"/>
          <w:sz w:val="24"/>
          <w:szCs w:val="28"/>
          <w:lang w:eastAsia="en-CA"/>
        </w:rPr>
        <w:t xml:space="preserve">bomb threats. </w:t>
      </w:r>
    </w:p>
    <w:p w:rsidR="00D31B72" w:rsidRPr="00A85208" w:rsidRDefault="00D31B72" w:rsidP="00D31B72">
      <w:pPr>
        <w:shd w:val="clear" w:color="auto" w:fill="FFFFFF"/>
        <w:outlineLvl w:val="0"/>
        <w:rPr>
          <w:rFonts w:eastAsia="Times New Roman" w:cs="Lucida Sans"/>
          <w:b/>
          <w:bCs/>
          <w:kern w:val="36"/>
          <w:sz w:val="28"/>
          <w:szCs w:val="28"/>
          <w:lang w:eastAsia="en-CA"/>
        </w:rPr>
      </w:pPr>
    </w:p>
    <w:p w:rsidR="00D31B72" w:rsidRPr="00A85208" w:rsidRDefault="00D31B72" w:rsidP="00D31B72">
      <w:pPr>
        <w:rPr>
          <w:b/>
          <w:sz w:val="28"/>
          <w:szCs w:val="28"/>
        </w:rPr>
      </w:pPr>
      <w:r w:rsidRPr="00A85208">
        <w:rPr>
          <w:b/>
          <w:sz w:val="28"/>
          <w:szCs w:val="28"/>
        </w:rPr>
        <w:t>(B) RESOURCES, TOOLS, AND SUPPORTS</w:t>
      </w:r>
    </w:p>
    <w:p w:rsidR="00D31B72" w:rsidRPr="00A85208" w:rsidRDefault="00D31B72" w:rsidP="00D31B72">
      <w:pPr>
        <w:pStyle w:val="ListParagraph"/>
        <w:numPr>
          <w:ilvl w:val="0"/>
          <w:numId w:val="4"/>
        </w:numPr>
        <w:contextualSpacing w:val="0"/>
        <w:jc w:val="left"/>
        <w:rPr>
          <w:rFonts w:asciiTheme="minorHAnsi" w:hAnsiTheme="minorHAnsi" w:cstheme="minorHAnsi"/>
          <w:color w:val="444444"/>
          <w:sz w:val="22"/>
          <w:szCs w:val="22"/>
          <w:lang w:val="en-CA"/>
        </w:rPr>
      </w:pPr>
      <w:r w:rsidRPr="00A85208">
        <w:rPr>
          <w:rFonts w:asciiTheme="minorHAnsi" w:hAnsiTheme="minorHAnsi" w:cstheme="minorHAnsi"/>
          <w:b/>
          <w:sz w:val="22"/>
          <w:szCs w:val="22"/>
          <w:lang w:val="en-CA"/>
        </w:rPr>
        <w:t>Partner Resources</w:t>
      </w:r>
    </w:p>
    <w:p w:rsidR="00D31B72" w:rsidRPr="00A85208" w:rsidRDefault="00D31B72" w:rsidP="00D31B72">
      <w:pPr>
        <w:pStyle w:val="ListParagraph"/>
        <w:numPr>
          <w:ilvl w:val="1"/>
          <w:numId w:val="4"/>
        </w:numPr>
        <w:rPr>
          <w:rFonts w:asciiTheme="minorHAnsi" w:hAnsiTheme="minorHAnsi" w:cstheme="minorHAnsi"/>
          <w:sz w:val="22"/>
          <w:szCs w:val="22"/>
          <w:lang w:val="en-CA"/>
        </w:rPr>
      </w:pPr>
      <w:r w:rsidRPr="00A85208">
        <w:rPr>
          <w:rFonts w:asciiTheme="minorHAnsi" w:hAnsiTheme="minorHAnsi" w:cstheme="minorHAnsi"/>
          <w:b/>
          <w:sz w:val="22"/>
          <w:szCs w:val="22"/>
          <w:lang w:val="en-CA"/>
        </w:rPr>
        <w:t xml:space="preserve">OPHEA </w:t>
      </w:r>
      <w:r w:rsidRPr="00A85208">
        <w:rPr>
          <w:rFonts w:asciiTheme="minorHAnsi" w:hAnsiTheme="minorHAnsi" w:cstheme="minorHAnsi"/>
          <w:sz w:val="22"/>
          <w:szCs w:val="22"/>
          <w:lang w:val="en-CA"/>
        </w:rPr>
        <w:t>Public education campaign run locally by participating schools that focuses on changing attitudes, beliefs and behaviours that perpetuate sexual violence and harassment against women and girls and provides effective strategies to move educators and students from bystanders to advocates in all four sectors.</w:t>
      </w:r>
    </w:p>
    <w:p w:rsidR="00D31B72" w:rsidRPr="00A85208" w:rsidRDefault="00D31B72" w:rsidP="00D31B72">
      <w:pPr>
        <w:pStyle w:val="ListParagraph"/>
        <w:ind w:left="1080"/>
        <w:rPr>
          <w:rFonts w:asciiTheme="minorHAnsi" w:hAnsiTheme="minorHAnsi" w:cstheme="minorHAnsi"/>
          <w:sz w:val="22"/>
          <w:szCs w:val="22"/>
          <w:lang w:val="en-CA"/>
        </w:rPr>
      </w:pPr>
    </w:p>
    <w:p w:rsidR="00D31B72" w:rsidRPr="00A85208" w:rsidRDefault="00D31B72" w:rsidP="00D31B72">
      <w:pPr>
        <w:pStyle w:val="ListParagraph"/>
        <w:numPr>
          <w:ilvl w:val="1"/>
          <w:numId w:val="4"/>
        </w:numPr>
        <w:contextualSpacing w:val="0"/>
        <w:jc w:val="left"/>
        <w:rPr>
          <w:rFonts w:asciiTheme="minorHAnsi" w:hAnsiTheme="minorHAnsi" w:cstheme="minorHAnsi"/>
          <w:b/>
          <w:color w:val="444444"/>
          <w:sz w:val="22"/>
          <w:szCs w:val="22"/>
          <w:lang w:val="en-CA"/>
        </w:rPr>
      </w:pPr>
      <w:r w:rsidRPr="00A85208">
        <w:rPr>
          <w:rFonts w:asciiTheme="minorHAnsi" w:hAnsiTheme="minorHAnsi" w:cstheme="minorHAnsi"/>
          <w:b/>
          <w:color w:val="444444"/>
          <w:sz w:val="22"/>
          <w:szCs w:val="22"/>
          <w:lang w:val="en-CA"/>
        </w:rPr>
        <w:t>White Ribbon</w:t>
      </w:r>
      <w:r w:rsidRPr="00A85208">
        <w:rPr>
          <w:rFonts w:asciiTheme="minorHAnsi" w:hAnsiTheme="minorHAnsi" w:cstheme="minorHAnsi"/>
          <w:color w:val="444444"/>
          <w:sz w:val="22"/>
          <w:szCs w:val="22"/>
          <w:lang w:val="en-CA"/>
        </w:rPr>
        <w:t xml:space="preserve"> </w:t>
      </w:r>
    </w:p>
    <w:p w:rsidR="00D31B72" w:rsidRPr="00A85208" w:rsidRDefault="00D31B72" w:rsidP="00D31B72">
      <w:pPr>
        <w:pStyle w:val="ListParagraph"/>
        <w:numPr>
          <w:ilvl w:val="2"/>
          <w:numId w:val="4"/>
        </w:numPr>
        <w:contextualSpacing w:val="0"/>
        <w:jc w:val="left"/>
        <w:rPr>
          <w:rFonts w:asciiTheme="minorHAnsi" w:hAnsiTheme="minorHAnsi" w:cstheme="minorHAnsi"/>
          <w:b/>
          <w:color w:val="444444"/>
          <w:sz w:val="22"/>
          <w:szCs w:val="22"/>
          <w:lang w:val="en-CA"/>
        </w:rPr>
      </w:pPr>
      <w:r w:rsidRPr="00A85208">
        <w:rPr>
          <w:rFonts w:asciiTheme="minorHAnsi" w:hAnsiTheme="minorHAnsi" w:cstheme="minorHAnsi"/>
          <w:color w:val="444444"/>
          <w:sz w:val="22"/>
          <w:szCs w:val="22"/>
          <w:lang w:val="en-CA"/>
        </w:rPr>
        <w:t xml:space="preserve">The </w:t>
      </w:r>
      <w:r w:rsidRPr="00A85208">
        <w:rPr>
          <w:rFonts w:asciiTheme="minorHAnsi" w:hAnsiTheme="minorHAnsi" w:cstheme="minorHAnsi"/>
          <w:i/>
          <w:iCs/>
          <w:color w:val="444444"/>
          <w:sz w:val="22"/>
          <w:szCs w:val="22"/>
          <w:lang w:val="en-CA"/>
        </w:rPr>
        <w:t xml:space="preserve">Draw-the-Line/Traçons-les-limites </w:t>
      </w:r>
      <w:r w:rsidRPr="00A85208">
        <w:rPr>
          <w:rFonts w:asciiTheme="minorHAnsi" w:hAnsiTheme="minorHAnsi" w:cstheme="minorHAnsi"/>
          <w:color w:val="444444"/>
          <w:sz w:val="22"/>
          <w:szCs w:val="22"/>
          <w:lang w:val="en-CA"/>
        </w:rPr>
        <w:t xml:space="preserve">(DTL/TLL) campaign is a bilingual campaign that challenges common myths about sexual violence and equips those closest to women and girls with the skills to intervene safely and effectively. </w:t>
      </w:r>
    </w:p>
    <w:p w:rsidR="00D31B72" w:rsidRPr="00A85208" w:rsidRDefault="00D31B72" w:rsidP="00D31B72">
      <w:pPr>
        <w:pStyle w:val="ListParagraph"/>
        <w:numPr>
          <w:ilvl w:val="2"/>
          <w:numId w:val="4"/>
        </w:numPr>
        <w:contextualSpacing w:val="0"/>
        <w:jc w:val="left"/>
        <w:rPr>
          <w:rFonts w:asciiTheme="minorHAnsi" w:hAnsiTheme="minorHAnsi" w:cstheme="minorHAnsi"/>
          <w:b/>
          <w:color w:val="444444"/>
          <w:sz w:val="22"/>
          <w:szCs w:val="22"/>
          <w:lang w:val="en-CA"/>
        </w:rPr>
      </w:pPr>
      <w:r w:rsidRPr="00A85208">
        <w:rPr>
          <w:rFonts w:asciiTheme="minorHAnsi" w:hAnsiTheme="minorHAnsi" w:cstheme="minorHAnsi"/>
          <w:i/>
          <w:iCs/>
          <w:color w:val="444444"/>
          <w:sz w:val="22"/>
          <w:szCs w:val="22"/>
          <w:lang w:val="en-CA"/>
        </w:rPr>
        <w:t>It Starts with You. It Stays with Him/ Ça commence avec toi. Ça reste avec lui</w:t>
      </w:r>
      <w:r w:rsidRPr="00A85208">
        <w:rPr>
          <w:rFonts w:asciiTheme="minorHAnsi" w:hAnsiTheme="minorHAnsi" w:cstheme="minorHAnsi"/>
          <w:color w:val="444444"/>
          <w:sz w:val="22"/>
          <w:szCs w:val="22"/>
          <w:lang w:val="en-CA"/>
        </w:rPr>
        <w:t xml:space="preserve">  (ISWY/CCAT) is a bilingual campaign that engages men to be role models to boys and young men by promoting gender equality and teaching them about consent for sexual activity and healthy relationships</w:t>
      </w:r>
    </w:p>
    <w:p w:rsidR="00D31B72" w:rsidRPr="00A85208" w:rsidRDefault="00D31B72" w:rsidP="00D31B72">
      <w:pPr>
        <w:pStyle w:val="ListParagraph"/>
        <w:numPr>
          <w:ilvl w:val="2"/>
          <w:numId w:val="4"/>
        </w:numPr>
        <w:contextualSpacing w:val="0"/>
        <w:jc w:val="left"/>
        <w:rPr>
          <w:rFonts w:asciiTheme="minorHAnsi" w:hAnsiTheme="minorHAnsi" w:cstheme="minorHAnsi"/>
          <w:b/>
          <w:color w:val="444444"/>
          <w:sz w:val="22"/>
          <w:szCs w:val="22"/>
          <w:lang w:val="en-CA"/>
        </w:rPr>
      </w:pPr>
      <w:r w:rsidRPr="00A85208">
        <w:rPr>
          <w:rFonts w:asciiTheme="minorHAnsi" w:hAnsiTheme="minorHAnsi" w:cstheme="minorHAnsi"/>
          <w:i/>
          <w:iCs/>
          <w:color w:val="444444"/>
          <w:sz w:val="22"/>
          <w:szCs w:val="22"/>
          <w:lang w:val="en-CA"/>
        </w:rPr>
        <w:t>Preventing Sexual Exploitation Resource</w:t>
      </w:r>
    </w:p>
    <w:p w:rsidR="00D31B72" w:rsidRPr="00A85208" w:rsidRDefault="00D31B72" w:rsidP="00D31B72">
      <w:pPr>
        <w:pStyle w:val="ListParagraph"/>
        <w:ind w:left="1800"/>
        <w:contextualSpacing w:val="0"/>
        <w:jc w:val="left"/>
        <w:rPr>
          <w:rFonts w:asciiTheme="minorHAnsi" w:hAnsiTheme="minorHAnsi" w:cstheme="minorHAnsi"/>
          <w:b/>
          <w:color w:val="444444"/>
          <w:sz w:val="22"/>
          <w:szCs w:val="22"/>
          <w:lang w:val="en-CA"/>
        </w:rPr>
      </w:pPr>
      <w:r w:rsidRPr="00A85208">
        <w:rPr>
          <w:rFonts w:asciiTheme="minorHAnsi" w:hAnsiTheme="minorHAnsi" w:cstheme="minorHAnsi"/>
          <w:iCs/>
          <w:color w:val="444444"/>
          <w:sz w:val="22"/>
          <w:szCs w:val="22"/>
          <w:lang w:val="en-CA"/>
        </w:rPr>
        <w:t>Currently developing a digital curriculum resource to support educators and school staff to prevent sexual exploitation, promote digital citizenship and the responsible use of technology and foster healthy relationships.</w:t>
      </w:r>
    </w:p>
    <w:p w:rsidR="00D31B72" w:rsidRPr="00A85208" w:rsidRDefault="00D31B72" w:rsidP="00D31B72">
      <w:pPr>
        <w:pStyle w:val="ListParagraph"/>
        <w:numPr>
          <w:ilvl w:val="1"/>
          <w:numId w:val="4"/>
        </w:numPr>
        <w:contextualSpacing w:val="0"/>
        <w:jc w:val="left"/>
        <w:rPr>
          <w:rFonts w:asciiTheme="minorHAnsi" w:hAnsiTheme="minorHAnsi" w:cstheme="minorHAnsi"/>
          <w:color w:val="444444"/>
          <w:sz w:val="22"/>
          <w:szCs w:val="22"/>
          <w:lang w:val="en-CA"/>
        </w:rPr>
      </w:pPr>
      <w:r w:rsidRPr="00A85208">
        <w:rPr>
          <w:rFonts w:asciiTheme="minorHAnsi" w:hAnsiTheme="minorHAnsi" w:cstheme="minorHAnsi"/>
          <w:color w:val="444444"/>
          <w:sz w:val="22"/>
          <w:szCs w:val="22"/>
          <w:lang w:val="en-CA"/>
        </w:rPr>
        <w:lastRenderedPageBreak/>
        <w:t>In 2019-2020, the Ontario Principal Associations Projects (in partnership with Victim Services Toronto) are implementing the following:</w:t>
      </w:r>
    </w:p>
    <w:p w:rsidR="00D31B72" w:rsidRPr="00A85208" w:rsidRDefault="00D31B72" w:rsidP="00D31B72">
      <w:pPr>
        <w:pStyle w:val="ListParagraph"/>
        <w:numPr>
          <w:ilvl w:val="2"/>
          <w:numId w:val="4"/>
        </w:numPr>
        <w:contextualSpacing w:val="0"/>
        <w:jc w:val="left"/>
        <w:rPr>
          <w:rFonts w:asciiTheme="minorHAnsi" w:hAnsiTheme="minorHAnsi" w:cstheme="minorHAnsi"/>
          <w:color w:val="444444"/>
          <w:sz w:val="22"/>
          <w:szCs w:val="22"/>
          <w:lang w:val="en-CA"/>
        </w:rPr>
      </w:pPr>
      <w:r w:rsidRPr="00A85208">
        <w:rPr>
          <w:rFonts w:asciiTheme="minorHAnsi" w:hAnsiTheme="minorHAnsi" w:cstheme="minorHAnsi"/>
          <w:color w:val="444444"/>
          <w:sz w:val="22"/>
          <w:szCs w:val="22"/>
          <w:lang w:val="en-CA"/>
        </w:rPr>
        <w:t>Cyberbullying prevention and intervention skills development for Principals and Vice-Principals across Ontario through virtual professional learning sessions on the implementation and effective use of the Healthy Relationships Placemat Tool (which includes both proactive and reactive strategies).</w:t>
      </w:r>
    </w:p>
    <w:p w:rsidR="00D31B72" w:rsidRPr="00A85208" w:rsidRDefault="00D31B72" w:rsidP="00D31B72">
      <w:pPr>
        <w:pStyle w:val="ListParagraph"/>
        <w:numPr>
          <w:ilvl w:val="2"/>
          <w:numId w:val="4"/>
        </w:numPr>
        <w:spacing w:after="0"/>
        <w:contextualSpacing w:val="0"/>
        <w:jc w:val="left"/>
        <w:rPr>
          <w:rFonts w:asciiTheme="minorHAnsi" w:hAnsiTheme="minorHAnsi" w:cstheme="minorHAnsi"/>
          <w:color w:val="444444"/>
          <w:sz w:val="22"/>
          <w:szCs w:val="22"/>
          <w:lang w:val="en-CA"/>
        </w:rPr>
      </w:pPr>
      <w:r w:rsidRPr="00A85208">
        <w:rPr>
          <w:rFonts w:asciiTheme="minorHAnsi" w:hAnsiTheme="minorHAnsi" w:cstheme="minorHAnsi"/>
          <w:color w:val="444444"/>
          <w:sz w:val="22"/>
          <w:szCs w:val="22"/>
          <w:lang w:val="en-CA"/>
        </w:rPr>
        <w:t>Supporting Victim Services Toronto on their student leadership program to:</w:t>
      </w:r>
    </w:p>
    <w:p w:rsidR="00D31B72" w:rsidRPr="00A85208" w:rsidRDefault="00D31B72" w:rsidP="00D31B72">
      <w:pPr>
        <w:pStyle w:val="ListParagraph"/>
        <w:numPr>
          <w:ilvl w:val="3"/>
          <w:numId w:val="4"/>
        </w:numPr>
        <w:spacing w:after="0"/>
        <w:contextualSpacing w:val="0"/>
        <w:jc w:val="left"/>
        <w:rPr>
          <w:rFonts w:asciiTheme="minorHAnsi" w:hAnsiTheme="minorHAnsi" w:cstheme="minorHAnsi"/>
          <w:color w:val="444444"/>
          <w:sz w:val="22"/>
          <w:szCs w:val="22"/>
          <w:lang w:val="en-CA"/>
        </w:rPr>
      </w:pPr>
      <w:r w:rsidRPr="00A85208">
        <w:rPr>
          <w:rFonts w:asciiTheme="minorHAnsi" w:hAnsiTheme="minorHAnsi" w:cstheme="minorHAnsi"/>
          <w:color w:val="444444"/>
          <w:sz w:val="22"/>
          <w:szCs w:val="22"/>
          <w:lang w:val="en-CA"/>
        </w:rPr>
        <w:t>Expand youth-focused social media initiatives (</w:t>
      </w:r>
      <w:r w:rsidRPr="00A85208">
        <w:rPr>
          <w:rFonts w:ascii="Raleway" w:hAnsi="Raleway"/>
          <w:color w:val="000000"/>
          <w:sz w:val="21"/>
          <w:szCs w:val="21"/>
          <w:shd w:val="clear" w:color="auto" w:fill="F6F6F6"/>
          <w:lang w:val="en-CA"/>
        </w:rPr>
        <w:t>T.E.A.R.™</w:t>
      </w:r>
      <w:r w:rsidRPr="00A85208">
        <w:rPr>
          <w:rFonts w:asciiTheme="minorHAnsi" w:hAnsiTheme="minorHAnsi" w:cstheme="minorHAnsi"/>
          <w:color w:val="444444"/>
          <w:sz w:val="22"/>
          <w:szCs w:val="22"/>
          <w:lang w:val="en-CA"/>
        </w:rPr>
        <w:t xml:space="preserve"> Twitter Chats and Instagram).  Weekly T.E.A.R.</w:t>
      </w:r>
      <w:r w:rsidRPr="00A85208">
        <w:rPr>
          <w:rFonts w:ascii="Raleway" w:hAnsi="Raleway"/>
          <w:color w:val="000000"/>
          <w:sz w:val="21"/>
          <w:szCs w:val="21"/>
          <w:shd w:val="clear" w:color="auto" w:fill="F6F6F6"/>
          <w:lang w:val="en-CA"/>
        </w:rPr>
        <w:t>™</w:t>
      </w:r>
      <w:r w:rsidRPr="00A85208">
        <w:rPr>
          <w:rFonts w:asciiTheme="minorHAnsi" w:hAnsiTheme="minorHAnsi" w:cstheme="minorHAnsi"/>
          <w:color w:val="444444"/>
          <w:sz w:val="22"/>
          <w:szCs w:val="22"/>
          <w:lang w:val="en-CA"/>
        </w:rPr>
        <w:t xml:space="preserve"> Twitter Chats are developed by youth and led by youth with staff support (T.E.A.R. stands for Teens Ending Abusive Relationships) on topics such as sexual/dating violence.</w:t>
      </w:r>
    </w:p>
    <w:p w:rsidR="00D31B72" w:rsidRPr="00A85208" w:rsidRDefault="00D31B72" w:rsidP="00D31B72">
      <w:pPr>
        <w:pStyle w:val="ListParagraph"/>
        <w:numPr>
          <w:ilvl w:val="3"/>
          <w:numId w:val="4"/>
        </w:numPr>
        <w:contextualSpacing w:val="0"/>
        <w:jc w:val="left"/>
        <w:rPr>
          <w:rFonts w:asciiTheme="minorHAnsi" w:hAnsiTheme="minorHAnsi" w:cstheme="minorHAnsi"/>
          <w:iCs/>
          <w:color w:val="444444"/>
          <w:sz w:val="22"/>
          <w:szCs w:val="22"/>
          <w:lang w:val="en-CA"/>
        </w:rPr>
      </w:pPr>
      <w:r w:rsidRPr="00A85208">
        <w:rPr>
          <w:rFonts w:asciiTheme="minorHAnsi" w:hAnsiTheme="minorHAnsi" w:cstheme="minorHAnsi"/>
          <w:iCs/>
          <w:color w:val="444444"/>
          <w:sz w:val="22"/>
          <w:szCs w:val="22"/>
          <w:lang w:val="en-CA"/>
        </w:rPr>
        <w:t>Work with youth to create</w:t>
      </w:r>
      <w:bookmarkStart w:id="0" w:name="_Hlk18502625"/>
      <w:r w:rsidRPr="00A85208">
        <w:rPr>
          <w:rFonts w:asciiTheme="minorHAnsi" w:hAnsiTheme="minorHAnsi" w:cstheme="minorHAnsi"/>
          <w:iCs/>
          <w:color w:val="444444"/>
          <w:sz w:val="22"/>
          <w:szCs w:val="22"/>
          <w:lang w:val="en-CA"/>
        </w:rPr>
        <w:t xml:space="preserve"> a ‘best practices of youth engagement guide’ in French and English.  This resource will be a guide on initiating, operating and sustaining a vibrant student leadership and student driven social media engagement program focused on encouraging healthy relationships and leadership.</w:t>
      </w:r>
    </w:p>
    <w:bookmarkEnd w:id="0"/>
    <w:p w:rsidR="00D31B72" w:rsidRPr="00A85208" w:rsidRDefault="00D31B72" w:rsidP="00D31B72">
      <w:pPr>
        <w:pStyle w:val="ListParagraph"/>
        <w:ind w:left="1800"/>
        <w:contextualSpacing w:val="0"/>
        <w:rPr>
          <w:rFonts w:asciiTheme="minorHAnsi" w:hAnsiTheme="minorHAnsi" w:cstheme="minorHAnsi"/>
          <w:color w:val="444444"/>
          <w:sz w:val="22"/>
          <w:szCs w:val="22"/>
          <w:lang w:val="en-CA"/>
        </w:rPr>
      </w:pPr>
    </w:p>
    <w:p w:rsidR="00D31B72" w:rsidRPr="00A85208" w:rsidRDefault="00D31B72" w:rsidP="00D31B72">
      <w:pPr>
        <w:rPr>
          <w:color w:val="000000" w:themeColor="text1"/>
        </w:rPr>
      </w:pPr>
      <w:r w:rsidRPr="00A85208">
        <w:rPr>
          <w:b/>
          <w:color w:val="000000" w:themeColor="text1"/>
        </w:rPr>
        <w:t>School District Developed Resources</w:t>
      </w:r>
    </w:p>
    <w:p w:rsidR="00D31B72" w:rsidRPr="00A85208" w:rsidRDefault="00D31B72" w:rsidP="00D31B72">
      <w:pPr>
        <w:pStyle w:val="ListParagraph"/>
        <w:numPr>
          <w:ilvl w:val="1"/>
          <w:numId w:val="4"/>
        </w:numPr>
        <w:contextualSpacing w:val="0"/>
        <w:jc w:val="left"/>
        <w:rPr>
          <w:rFonts w:asciiTheme="minorHAnsi" w:hAnsiTheme="minorHAnsi" w:cstheme="minorHAnsi"/>
          <w:color w:val="000000" w:themeColor="text1"/>
          <w:sz w:val="22"/>
          <w:szCs w:val="22"/>
          <w:lang w:val="en-CA"/>
        </w:rPr>
      </w:pPr>
      <w:r w:rsidRPr="00A85208">
        <w:rPr>
          <w:rFonts w:asciiTheme="minorHAnsi" w:hAnsiTheme="minorHAnsi" w:cstheme="minorHAnsi"/>
          <w:b/>
          <w:color w:val="000000" w:themeColor="text1"/>
          <w:sz w:val="22"/>
          <w:szCs w:val="22"/>
          <w:lang w:val="en-CA"/>
        </w:rPr>
        <w:t>N/A</w:t>
      </w:r>
    </w:p>
    <w:p w:rsidR="00D31B72" w:rsidRPr="00A85208" w:rsidRDefault="00D31B72" w:rsidP="00D31B72">
      <w:pPr>
        <w:pStyle w:val="CommentText"/>
        <w:numPr>
          <w:ilvl w:val="0"/>
          <w:numId w:val="4"/>
        </w:numPr>
        <w:spacing w:after="0"/>
        <w:rPr>
          <w:rStyle w:val="Heading1Char"/>
          <w:rFonts w:asciiTheme="minorHAnsi" w:eastAsiaTheme="minorHAnsi" w:hAnsiTheme="minorHAnsi"/>
          <w:b w:val="0"/>
          <w:sz w:val="24"/>
          <w:szCs w:val="24"/>
        </w:rPr>
      </w:pPr>
      <w:r w:rsidRPr="00A85208">
        <w:rPr>
          <w:rStyle w:val="Heading1Char"/>
          <w:rFonts w:asciiTheme="minorHAnsi" w:eastAsiaTheme="minorHAnsi" w:hAnsiTheme="minorHAnsi"/>
          <w:b w:val="0"/>
          <w:sz w:val="24"/>
          <w:szCs w:val="24"/>
        </w:rPr>
        <w:t>Are there any curriculum or learning outcomes in your jurisdiction that have elements to address sexual violence/misconduct?</w:t>
      </w:r>
    </w:p>
    <w:p w:rsidR="00D31B72" w:rsidRPr="00A85208" w:rsidRDefault="00D31B72" w:rsidP="00D31B72">
      <w:pPr>
        <w:pStyle w:val="CommentText"/>
        <w:spacing w:after="0"/>
        <w:ind w:left="360"/>
        <w:rPr>
          <w:rFonts w:eastAsiaTheme="minorHAnsi" w:cs="Times New Roman"/>
          <w:bCs/>
          <w:kern w:val="36"/>
          <w:sz w:val="24"/>
          <w:szCs w:val="24"/>
        </w:rPr>
      </w:pPr>
    </w:p>
    <w:p w:rsidR="00D31B72" w:rsidRPr="00A85208" w:rsidRDefault="00D31B72" w:rsidP="00D31B72">
      <w:pPr>
        <w:numPr>
          <w:ilvl w:val="0"/>
          <w:numId w:val="38"/>
        </w:numPr>
        <w:tabs>
          <w:tab w:val="clear" w:pos="720"/>
          <w:tab w:val="num" w:pos="360"/>
        </w:tabs>
        <w:rPr>
          <w:rFonts w:cstheme="minorHAnsi"/>
          <w:color w:val="000000" w:themeColor="text1"/>
        </w:rPr>
      </w:pPr>
      <w:r w:rsidRPr="00A85208">
        <w:rPr>
          <w:rFonts w:cstheme="minorHAnsi"/>
          <w:color w:val="000000" w:themeColor="text1"/>
        </w:rPr>
        <w:t>The Health and Physical Education curriculum includes personal safety topics that focus on developing skills to identity, prevent, and resolve issues in areas such as bullying (including cyberbullying), peer assault, child abuse, harassment, and violence in relationships. These skills can be applied in both face-to-face situations and online environments.</w:t>
      </w:r>
    </w:p>
    <w:p w:rsidR="00D31B72" w:rsidRPr="00A85208" w:rsidRDefault="00D31B72" w:rsidP="00D31B72">
      <w:pPr>
        <w:numPr>
          <w:ilvl w:val="0"/>
          <w:numId w:val="38"/>
        </w:numPr>
        <w:tabs>
          <w:tab w:val="clear" w:pos="720"/>
          <w:tab w:val="num" w:pos="360"/>
        </w:tabs>
        <w:rPr>
          <w:rFonts w:cstheme="minorHAnsi"/>
          <w:color w:val="000000" w:themeColor="text1"/>
        </w:rPr>
      </w:pPr>
      <w:r w:rsidRPr="00A85208">
        <w:rPr>
          <w:rFonts w:cstheme="minorHAnsi"/>
          <w:color w:val="000000" w:themeColor="text1"/>
        </w:rPr>
        <w:t xml:space="preserve">Updates to the elementary Health and Physical Education curriculum include new and enhanced learning on a variety of concepts and topics. </w:t>
      </w:r>
    </w:p>
    <w:p w:rsidR="00D31B72" w:rsidRPr="00A85208" w:rsidRDefault="00D31B72" w:rsidP="00D31B72">
      <w:pPr>
        <w:numPr>
          <w:ilvl w:val="1"/>
          <w:numId w:val="38"/>
        </w:numPr>
        <w:rPr>
          <w:rFonts w:cstheme="minorHAnsi"/>
          <w:color w:val="000000" w:themeColor="text1"/>
        </w:rPr>
      </w:pPr>
      <w:r w:rsidRPr="00A85208">
        <w:rPr>
          <w:rFonts w:cstheme="minorHAnsi"/>
          <w:color w:val="000000" w:themeColor="text1"/>
        </w:rPr>
        <w:t>New and enhanced learning about bullying, including cyberbullying, was incorporated with additional new learning added in Grades 3 and 8.</w:t>
      </w:r>
    </w:p>
    <w:p w:rsidR="00D31B72" w:rsidRPr="00A85208" w:rsidRDefault="00D31B72" w:rsidP="00D31B72">
      <w:pPr>
        <w:numPr>
          <w:ilvl w:val="1"/>
          <w:numId w:val="38"/>
        </w:numPr>
        <w:rPr>
          <w:rFonts w:cstheme="minorHAnsi"/>
          <w:color w:val="000000" w:themeColor="text1"/>
        </w:rPr>
      </w:pPr>
      <w:r w:rsidRPr="00A85208">
        <w:rPr>
          <w:rFonts w:cstheme="minorHAnsi"/>
          <w:color w:val="000000" w:themeColor="text1"/>
        </w:rPr>
        <w:t xml:space="preserve">New and enhanced learning about online safety is now mandatory in all grades (was formally only in Grades 4, 5 and 7). In addition, language and terminology has been updated and learning about cyberbullying, cyber security, and privacy has increased. </w:t>
      </w:r>
      <w:r w:rsidRPr="00A85208">
        <w:rPr>
          <w:rFonts w:cstheme="minorHAnsi"/>
          <w:color w:val="000000" w:themeColor="text1"/>
        </w:rPr>
        <w:lastRenderedPageBreak/>
        <w:t>The Kindergarten Program has also been updated to include learning related to online safety.</w:t>
      </w:r>
    </w:p>
    <w:p w:rsidR="00D31B72" w:rsidRPr="00A85208" w:rsidRDefault="00D31B72" w:rsidP="00D31B72">
      <w:pPr>
        <w:numPr>
          <w:ilvl w:val="1"/>
          <w:numId w:val="38"/>
        </w:numPr>
        <w:rPr>
          <w:rFonts w:cstheme="minorHAnsi"/>
          <w:color w:val="000000" w:themeColor="text1"/>
        </w:rPr>
      </w:pPr>
      <w:r w:rsidRPr="00A85208">
        <w:rPr>
          <w:rFonts w:cstheme="minorHAnsi"/>
          <w:color w:val="000000" w:themeColor="text1"/>
        </w:rPr>
        <w:t>In Grades 7-8, students will continue to build on their learning related to the concepts such as sexting, introduced in the primary and junior grades.</w:t>
      </w:r>
    </w:p>
    <w:p w:rsidR="00D31B72" w:rsidRPr="00A85208" w:rsidRDefault="00D31B72" w:rsidP="00D31B72">
      <w:pPr>
        <w:shd w:val="clear" w:color="auto" w:fill="FFFFFF"/>
        <w:rPr>
          <w:rFonts w:eastAsia="Times New Roman" w:cs="Arial"/>
          <w:b/>
          <w:sz w:val="28"/>
          <w:szCs w:val="28"/>
          <w:lang w:eastAsia="en-CA"/>
        </w:rPr>
      </w:pPr>
      <w:r w:rsidRPr="00A85208">
        <w:rPr>
          <w:rFonts w:eastAsia="Times New Roman" w:cs="Arial"/>
          <w:b/>
          <w:sz w:val="28"/>
          <w:szCs w:val="28"/>
          <w:lang w:eastAsia="en-CA"/>
        </w:rPr>
        <w:t>(C) IMPLEMENTATION - EVALUTION OF IMPACTS</w:t>
      </w:r>
    </w:p>
    <w:p w:rsidR="00D31B72" w:rsidRPr="00A85208" w:rsidRDefault="00D31B72" w:rsidP="00D31B72">
      <w:pPr>
        <w:pStyle w:val="ListParagraph"/>
        <w:numPr>
          <w:ilvl w:val="0"/>
          <w:numId w:val="4"/>
        </w:numPr>
        <w:contextualSpacing w:val="0"/>
        <w:jc w:val="left"/>
        <w:rPr>
          <w:rFonts w:asciiTheme="minorHAnsi" w:hAnsiTheme="minorHAnsi" w:cstheme="minorHAnsi"/>
          <w:color w:val="444444"/>
          <w:sz w:val="22"/>
          <w:szCs w:val="22"/>
          <w:lang w:val="en-CA"/>
        </w:rPr>
      </w:pPr>
      <w:r w:rsidRPr="00A85208">
        <w:rPr>
          <w:rFonts w:asciiTheme="minorHAnsi" w:hAnsiTheme="minorHAnsi" w:cstheme="minorHAnsi"/>
          <w:b/>
          <w:sz w:val="22"/>
          <w:szCs w:val="22"/>
          <w:lang w:val="en-CA"/>
        </w:rPr>
        <w:t>Partner Resources</w:t>
      </w:r>
    </w:p>
    <w:p w:rsidR="00D31B72" w:rsidRPr="00A85208" w:rsidRDefault="00D31B72" w:rsidP="00D31B72">
      <w:pPr>
        <w:rPr>
          <w:rFonts w:cstheme="minorHAnsi"/>
          <w:color w:val="444444"/>
        </w:rPr>
      </w:pPr>
      <w:r w:rsidRPr="00A85208">
        <w:rPr>
          <w:rFonts w:cstheme="minorHAnsi"/>
          <w:color w:val="444444"/>
        </w:rPr>
        <w:t xml:space="preserve">        2016-2018:</w:t>
      </w:r>
    </w:p>
    <w:p w:rsidR="00D31B72" w:rsidRPr="00A85208" w:rsidRDefault="00D31B72" w:rsidP="00D31B72">
      <w:pPr>
        <w:pStyle w:val="ListParagraph"/>
        <w:numPr>
          <w:ilvl w:val="1"/>
          <w:numId w:val="4"/>
        </w:numPr>
        <w:rPr>
          <w:rFonts w:asciiTheme="minorHAnsi" w:hAnsiTheme="minorHAnsi" w:cstheme="minorHAnsi"/>
          <w:sz w:val="22"/>
          <w:szCs w:val="22"/>
          <w:lang w:val="en-CA"/>
        </w:rPr>
      </w:pPr>
      <w:r w:rsidRPr="00A85208">
        <w:rPr>
          <w:rFonts w:asciiTheme="minorHAnsi" w:hAnsiTheme="minorHAnsi" w:cstheme="minorHAnsi"/>
          <w:b/>
          <w:sz w:val="22"/>
          <w:szCs w:val="22"/>
          <w:lang w:val="en-CA"/>
        </w:rPr>
        <w:t xml:space="preserve">OPHEA </w:t>
      </w:r>
      <w:r w:rsidRPr="00A85208">
        <w:rPr>
          <w:rFonts w:asciiTheme="minorHAnsi" w:hAnsiTheme="minorHAnsi" w:cstheme="minorHAnsi"/>
          <w:sz w:val="22"/>
          <w:szCs w:val="22"/>
          <w:lang w:val="en-CA"/>
        </w:rPr>
        <w:t>‘s public education campaign reached:</w:t>
      </w:r>
    </w:p>
    <w:p w:rsidR="00D31B72" w:rsidRPr="00A85208" w:rsidRDefault="00D31B72" w:rsidP="00D31B72">
      <w:pPr>
        <w:pStyle w:val="ListParagraph"/>
        <w:numPr>
          <w:ilvl w:val="2"/>
          <w:numId w:val="4"/>
        </w:numPr>
        <w:rPr>
          <w:rFonts w:asciiTheme="minorHAnsi" w:hAnsiTheme="minorHAnsi" w:cstheme="minorHAnsi"/>
          <w:sz w:val="22"/>
          <w:szCs w:val="22"/>
          <w:lang w:val="en-CA"/>
        </w:rPr>
      </w:pPr>
      <w:r w:rsidRPr="00A85208">
        <w:rPr>
          <w:rFonts w:asciiTheme="minorHAnsi" w:hAnsiTheme="minorHAnsi" w:cstheme="minorHAnsi"/>
          <w:b/>
          <w:sz w:val="22"/>
          <w:szCs w:val="22"/>
          <w:lang w:val="en-CA"/>
        </w:rPr>
        <w:t>166 schools</w:t>
      </w:r>
    </w:p>
    <w:p w:rsidR="00D31B72" w:rsidRPr="00A85208" w:rsidRDefault="00D31B72" w:rsidP="00D31B72">
      <w:pPr>
        <w:pStyle w:val="ListParagraph"/>
        <w:numPr>
          <w:ilvl w:val="2"/>
          <w:numId w:val="4"/>
        </w:numPr>
        <w:rPr>
          <w:rFonts w:asciiTheme="minorHAnsi" w:hAnsiTheme="minorHAnsi" w:cstheme="minorHAnsi"/>
          <w:sz w:val="22"/>
          <w:szCs w:val="22"/>
          <w:lang w:val="en-CA"/>
        </w:rPr>
      </w:pPr>
      <w:r w:rsidRPr="00A85208">
        <w:rPr>
          <w:rFonts w:asciiTheme="minorHAnsi" w:hAnsiTheme="minorHAnsi" w:cstheme="minorHAnsi"/>
          <w:b/>
          <w:sz w:val="22"/>
          <w:szCs w:val="22"/>
          <w:lang w:val="en-CA"/>
        </w:rPr>
        <w:t>92,637 students</w:t>
      </w:r>
    </w:p>
    <w:p w:rsidR="00D31B72" w:rsidRPr="00A85208" w:rsidRDefault="00D31B72" w:rsidP="00D31B72">
      <w:pPr>
        <w:pStyle w:val="ListParagraph"/>
        <w:numPr>
          <w:ilvl w:val="2"/>
          <w:numId w:val="4"/>
        </w:numPr>
        <w:rPr>
          <w:rFonts w:asciiTheme="minorHAnsi" w:hAnsiTheme="minorHAnsi" w:cstheme="minorHAnsi"/>
          <w:sz w:val="22"/>
          <w:szCs w:val="22"/>
          <w:lang w:val="en-CA"/>
        </w:rPr>
      </w:pPr>
      <w:r w:rsidRPr="00A85208">
        <w:rPr>
          <w:rFonts w:asciiTheme="minorHAnsi" w:hAnsiTheme="minorHAnsi" w:cstheme="minorHAnsi"/>
          <w:b/>
          <w:sz w:val="22"/>
          <w:szCs w:val="22"/>
          <w:lang w:val="en-CA"/>
        </w:rPr>
        <w:t>5,487 teachers</w:t>
      </w:r>
    </w:p>
    <w:p w:rsidR="00D31B72" w:rsidRPr="00A85208" w:rsidRDefault="00D31B72" w:rsidP="00D31B72">
      <w:pPr>
        <w:pStyle w:val="ListParagraph"/>
        <w:ind w:left="1800"/>
        <w:rPr>
          <w:rFonts w:asciiTheme="minorHAnsi" w:hAnsiTheme="minorHAnsi" w:cstheme="minorHAnsi"/>
          <w:sz w:val="22"/>
          <w:szCs w:val="22"/>
          <w:lang w:val="en-CA"/>
        </w:rPr>
      </w:pPr>
    </w:p>
    <w:p w:rsidR="00D31B72" w:rsidRPr="00A85208" w:rsidRDefault="00D31B72" w:rsidP="00D31B72">
      <w:pPr>
        <w:pStyle w:val="ListParagraph"/>
        <w:numPr>
          <w:ilvl w:val="1"/>
          <w:numId w:val="4"/>
        </w:numPr>
        <w:rPr>
          <w:rFonts w:asciiTheme="minorHAnsi" w:hAnsiTheme="minorHAnsi" w:cstheme="minorHAnsi"/>
          <w:sz w:val="22"/>
          <w:szCs w:val="22"/>
          <w:lang w:val="en-CA"/>
        </w:rPr>
      </w:pPr>
      <w:r w:rsidRPr="00A85208">
        <w:rPr>
          <w:rFonts w:asciiTheme="minorHAnsi" w:hAnsiTheme="minorHAnsi" w:cstheme="minorHAnsi"/>
          <w:b/>
          <w:sz w:val="22"/>
          <w:szCs w:val="22"/>
          <w:lang w:val="en-CA"/>
        </w:rPr>
        <w:t>White Ribbon</w:t>
      </w:r>
      <w:r w:rsidRPr="00A85208">
        <w:rPr>
          <w:rFonts w:asciiTheme="minorHAnsi" w:hAnsiTheme="minorHAnsi" w:cstheme="minorHAnsi"/>
          <w:sz w:val="22"/>
          <w:szCs w:val="22"/>
          <w:lang w:val="en-CA"/>
        </w:rPr>
        <w:t>’s campaign:</w:t>
      </w:r>
    </w:p>
    <w:p w:rsidR="00D31B72" w:rsidRPr="00A85208" w:rsidRDefault="00D31B72" w:rsidP="00D31B72">
      <w:pPr>
        <w:pStyle w:val="ListParagraph"/>
        <w:numPr>
          <w:ilvl w:val="2"/>
          <w:numId w:val="4"/>
        </w:numPr>
        <w:rPr>
          <w:rFonts w:asciiTheme="minorHAnsi" w:hAnsiTheme="minorHAnsi" w:cstheme="minorHAnsi"/>
          <w:sz w:val="22"/>
          <w:szCs w:val="22"/>
          <w:lang w:val="en-CA"/>
        </w:rPr>
      </w:pPr>
      <w:r w:rsidRPr="00A85208">
        <w:rPr>
          <w:rFonts w:asciiTheme="minorHAnsi" w:hAnsiTheme="minorHAnsi" w:cstheme="minorHAnsi"/>
          <w:sz w:val="22"/>
          <w:szCs w:val="22"/>
          <w:lang w:val="en-CA"/>
        </w:rPr>
        <w:t>Strengthened capacity of the education system in Ontario to prevent sexual violence across the elementary and secondary sectors through the delivery of 30 workshops, webinars and awareness-raising events including:</w:t>
      </w:r>
    </w:p>
    <w:p w:rsidR="00D31B72" w:rsidRPr="00A85208" w:rsidRDefault="00D31B72" w:rsidP="00D31B72">
      <w:pPr>
        <w:pStyle w:val="ListParagraph"/>
        <w:numPr>
          <w:ilvl w:val="3"/>
          <w:numId w:val="4"/>
        </w:numPr>
        <w:rPr>
          <w:rFonts w:asciiTheme="minorHAnsi" w:hAnsiTheme="minorHAnsi" w:cstheme="minorHAnsi"/>
          <w:b/>
          <w:sz w:val="22"/>
          <w:szCs w:val="22"/>
          <w:lang w:val="en-CA"/>
        </w:rPr>
      </w:pPr>
      <w:r w:rsidRPr="00A85208">
        <w:rPr>
          <w:rFonts w:asciiTheme="minorHAnsi" w:hAnsiTheme="minorHAnsi" w:cstheme="minorHAnsi"/>
          <w:b/>
          <w:sz w:val="22"/>
          <w:szCs w:val="22"/>
          <w:lang w:val="en-CA"/>
        </w:rPr>
        <w:t xml:space="preserve">642 educators through 15 different workshops; </w:t>
      </w:r>
    </w:p>
    <w:p w:rsidR="00D31B72" w:rsidRPr="00A85208" w:rsidRDefault="00D31B72" w:rsidP="00D31B72">
      <w:pPr>
        <w:pStyle w:val="ListParagraph"/>
        <w:numPr>
          <w:ilvl w:val="3"/>
          <w:numId w:val="4"/>
        </w:numPr>
        <w:rPr>
          <w:rFonts w:asciiTheme="minorHAnsi" w:hAnsiTheme="minorHAnsi" w:cstheme="minorHAnsi"/>
          <w:b/>
          <w:sz w:val="22"/>
          <w:szCs w:val="22"/>
          <w:lang w:val="en-CA"/>
        </w:rPr>
      </w:pPr>
      <w:r w:rsidRPr="00A85208">
        <w:rPr>
          <w:rFonts w:asciiTheme="minorHAnsi" w:hAnsiTheme="minorHAnsi" w:cstheme="minorHAnsi"/>
          <w:b/>
          <w:sz w:val="22"/>
          <w:szCs w:val="22"/>
          <w:lang w:val="en-CA"/>
        </w:rPr>
        <w:t xml:space="preserve">313 pre-service teachers through 4 workshops in Faculties of Education; and </w:t>
      </w:r>
    </w:p>
    <w:p w:rsidR="00D31B72" w:rsidRPr="00A85208" w:rsidRDefault="00D31B72" w:rsidP="00D31B72">
      <w:pPr>
        <w:pStyle w:val="ListParagraph"/>
        <w:numPr>
          <w:ilvl w:val="3"/>
          <w:numId w:val="4"/>
        </w:numPr>
        <w:rPr>
          <w:rFonts w:asciiTheme="minorHAnsi" w:hAnsiTheme="minorHAnsi" w:cstheme="minorHAnsi"/>
          <w:b/>
          <w:sz w:val="22"/>
          <w:szCs w:val="22"/>
          <w:lang w:val="en-CA"/>
        </w:rPr>
      </w:pPr>
      <w:r w:rsidRPr="00A85208">
        <w:rPr>
          <w:rFonts w:asciiTheme="minorHAnsi" w:hAnsiTheme="minorHAnsi" w:cstheme="minorHAnsi"/>
          <w:b/>
          <w:sz w:val="22"/>
          <w:szCs w:val="22"/>
          <w:lang w:val="en-CA"/>
        </w:rPr>
        <w:t>241 student leaders, including at least 89 male identified students, through 7 workshops on the implementation of the DTL campaign in their schools and classrooms.</w:t>
      </w:r>
    </w:p>
    <w:p w:rsidR="00D31B72" w:rsidRPr="00A85208" w:rsidRDefault="00D31B72" w:rsidP="00D31B72">
      <w:pPr>
        <w:pStyle w:val="ListParagraph"/>
        <w:numPr>
          <w:ilvl w:val="2"/>
          <w:numId w:val="4"/>
        </w:numPr>
        <w:rPr>
          <w:rFonts w:asciiTheme="minorHAnsi" w:hAnsiTheme="minorHAnsi" w:cstheme="minorHAnsi"/>
          <w:sz w:val="22"/>
          <w:szCs w:val="22"/>
          <w:lang w:val="en-CA"/>
        </w:rPr>
      </w:pPr>
      <w:r w:rsidRPr="00A85208">
        <w:rPr>
          <w:rFonts w:asciiTheme="minorHAnsi" w:hAnsiTheme="minorHAnsi" w:cstheme="minorHAnsi"/>
          <w:sz w:val="22"/>
          <w:szCs w:val="22"/>
          <w:lang w:val="en-CA"/>
        </w:rPr>
        <w:t>Developed and distributed 498,312 Educator Guides in both French and English for Elementary and Secondary Schools</w:t>
      </w:r>
    </w:p>
    <w:p w:rsidR="00D31B72" w:rsidRPr="00A85208" w:rsidRDefault="00D31B72" w:rsidP="00D31B72">
      <w:pPr>
        <w:pStyle w:val="ListParagraph"/>
        <w:numPr>
          <w:ilvl w:val="2"/>
          <w:numId w:val="4"/>
        </w:numPr>
        <w:rPr>
          <w:rFonts w:asciiTheme="minorHAnsi" w:hAnsiTheme="minorHAnsi" w:cstheme="minorHAnsi"/>
          <w:sz w:val="22"/>
          <w:szCs w:val="22"/>
          <w:lang w:val="en-CA"/>
        </w:rPr>
      </w:pPr>
      <w:r w:rsidRPr="00A85208">
        <w:rPr>
          <w:rFonts w:asciiTheme="minorHAnsi" w:hAnsiTheme="minorHAnsi" w:cstheme="minorHAnsi"/>
          <w:sz w:val="22"/>
          <w:szCs w:val="22"/>
          <w:lang w:val="en-CA"/>
        </w:rPr>
        <w:t>Created 4 e-learning modules for all 4 sectors (public English, publish French, English catholic and French catholic)</w:t>
      </w:r>
    </w:p>
    <w:p w:rsidR="00D31B72" w:rsidRPr="00A85208" w:rsidRDefault="00D31B72" w:rsidP="00D31B72">
      <w:pPr>
        <w:pStyle w:val="ListParagraph"/>
        <w:numPr>
          <w:ilvl w:val="2"/>
          <w:numId w:val="4"/>
        </w:numPr>
        <w:rPr>
          <w:rFonts w:asciiTheme="minorHAnsi" w:hAnsiTheme="minorHAnsi" w:cstheme="minorHAnsi"/>
          <w:sz w:val="22"/>
          <w:szCs w:val="22"/>
          <w:lang w:val="en-CA"/>
        </w:rPr>
      </w:pPr>
      <w:r w:rsidRPr="00A85208">
        <w:rPr>
          <w:rFonts w:asciiTheme="minorHAnsi" w:hAnsiTheme="minorHAnsi" w:cstheme="minorHAnsi"/>
          <w:sz w:val="22"/>
          <w:szCs w:val="22"/>
          <w:lang w:val="en-CA"/>
        </w:rPr>
        <w:t>Implemented a Social Marketing Campaign (SMC) in partnership with Good Digital Culture.  The SMC had:</w:t>
      </w:r>
    </w:p>
    <w:p w:rsidR="00D31B72" w:rsidRPr="00A85208" w:rsidRDefault="00D31B72" w:rsidP="00D31B72">
      <w:pPr>
        <w:pStyle w:val="ListParagraph"/>
        <w:numPr>
          <w:ilvl w:val="3"/>
          <w:numId w:val="4"/>
        </w:numPr>
        <w:rPr>
          <w:rFonts w:asciiTheme="minorHAnsi" w:hAnsiTheme="minorHAnsi" w:cstheme="minorHAnsi"/>
          <w:sz w:val="22"/>
          <w:szCs w:val="22"/>
          <w:lang w:val="en-CA"/>
        </w:rPr>
      </w:pPr>
      <w:r w:rsidRPr="00A85208">
        <w:rPr>
          <w:rFonts w:asciiTheme="minorHAnsi" w:hAnsiTheme="minorHAnsi" w:cstheme="minorHAnsi"/>
          <w:sz w:val="22"/>
          <w:szCs w:val="22"/>
          <w:lang w:val="en-CA"/>
        </w:rPr>
        <w:t>191,266 impressions for students; 286,260 for parents, and 419,766 for educators.  As a component of the marketing campaign, educators were encouraged to request ‘back-to-school’ kits.  The request from educators exceeded expectations by 200%.</w:t>
      </w:r>
    </w:p>
    <w:p w:rsidR="00D31B72" w:rsidRPr="00A85208" w:rsidRDefault="00D31B72" w:rsidP="00D31B72">
      <w:pPr>
        <w:rPr>
          <w:rFonts w:cstheme="minorHAnsi"/>
        </w:rPr>
      </w:pPr>
    </w:p>
    <w:p w:rsidR="00D31B72" w:rsidRPr="00A85208" w:rsidRDefault="00D31B72" w:rsidP="00D31B72">
      <w:pPr>
        <w:shd w:val="clear" w:color="auto" w:fill="FFFFFF"/>
        <w:rPr>
          <w:rFonts w:eastAsia="Times New Roman" w:cs="Arial"/>
          <w:b/>
          <w:sz w:val="28"/>
          <w:szCs w:val="28"/>
          <w:lang w:eastAsia="en-CA"/>
        </w:rPr>
      </w:pPr>
      <w:r w:rsidRPr="00A85208">
        <w:rPr>
          <w:rFonts w:eastAsia="Times New Roman" w:cs="Arial"/>
          <w:b/>
          <w:sz w:val="28"/>
          <w:szCs w:val="28"/>
          <w:lang w:eastAsia="en-CA"/>
        </w:rPr>
        <w:t>(D) COMMON MESSAGING (Health, Education)</w:t>
      </w:r>
    </w:p>
    <w:p w:rsidR="00D31B72" w:rsidRPr="00A85208" w:rsidRDefault="00D31B72" w:rsidP="00D31B72">
      <w:pPr>
        <w:rPr>
          <w:rFonts w:ascii="Arial" w:eastAsia="Arial" w:hAnsi="Arial" w:cs="Arial"/>
          <w:b/>
          <w:sz w:val="24"/>
          <w:szCs w:val="24"/>
        </w:rPr>
      </w:pPr>
      <w:r w:rsidRPr="00A85208">
        <w:rPr>
          <w:rFonts w:ascii="Arial" w:eastAsia="Arial" w:hAnsi="Arial" w:cs="Arial"/>
          <w:b/>
          <w:sz w:val="24"/>
          <w:szCs w:val="24"/>
        </w:rPr>
        <w:lastRenderedPageBreak/>
        <w:t>Key Messages:</w:t>
      </w:r>
    </w:p>
    <w:p w:rsidR="00D31B72" w:rsidRPr="00A85208" w:rsidRDefault="00D31B72" w:rsidP="00D31B72">
      <w:pPr>
        <w:numPr>
          <w:ilvl w:val="0"/>
          <w:numId w:val="39"/>
        </w:numPr>
        <w:pBdr>
          <w:top w:val="nil"/>
          <w:left w:val="nil"/>
          <w:bottom w:val="nil"/>
          <w:right w:val="nil"/>
          <w:between w:val="nil"/>
        </w:pBdr>
        <w:spacing w:after="0" w:line="240" w:lineRule="auto"/>
        <w:ind w:hanging="360"/>
        <w:contextualSpacing/>
        <w:rPr>
          <w:rFonts w:ascii="Arial" w:eastAsia="Arial" w:hAnsi="Arial" w:cs="Arial"/>
          <w:sz w:val="24"/>
          <w:szCs w:val="24"/>
        </w:rPr>
      </w:pPr>
      <w:r w:rsidRPr="00A85208">
        <w:rPr>
          <w:rFonts w:ascii="Arial" w:eastAsia="Arial" w:hAnsi="Arial" w:cs="Arial"/>
          <w:sz w:val="24"/>
          <w:szCs w:val="24"/>
        </w:rPr>
        <w:t>A safe and positive school environment is essential for student achievement and well-being.</w:t>
      </w:r>
    </w:p>
    <w:p w:rsidR="00D31B72" w:rsidRPr="00A85208" w:rsidRDefault="00D31B72" w:rsidP="00D31B72">
      <w:pPr>
        <w:ind w:left="720"/>
        <w:contextualSpacing/>
        <w:rPr>
          <w:rFonts w:ascii="Arial" w:eastAsia="Arial" w:hAnsi="Arial" w:cs="Arial"/>
          <w:sz w:val="24"/>
          <w:szCs w:val="24"/>
        </w:rPr>
      </w:pPr>
    </w:p>
    <w:p w:rsidR="00D31B72" w:rsidRPr="00A85208" w:rsidRDefault="00D31B72" w:rsidP="00D31B72">
      <w:pPr>
        <w:numPr>
          <w:ilvl w:val="0"/>
          <w:numId w:val="39"/>
        </w:numPr>
        <w:pBdr>
          <w:top w:val="nil"/>
          <w:left w:val="nil"/>
          <w:bottom w:val="nil"/>
          <w:right w:val="nil"/>
          <w:between w:val="nil"/>
        </w:pBdr>
        <w:spacing w:after="0" w:line="240" w:lineRule="auto"/>
        <w:ind w:hanging="360"/>
        <w:contextualSpacing/>
        <w:rPr>
          <w:sz w:val="24"/>
          <w:szCs w:val="24"/>
        </w:rPr>
      </w:pPr>
      <w:r w:rsidRPr="00A85208">
        <w:rPr>
          <w:rFonts w:ascii="Arial" w:eastAsia="Arial" w:hAnsi="Arial" w:cs="Arial"/>
          <w:sz w:val="24"/>
          <w:szCs w:val="24"/>
        </w:rPr>
        <w:t xml:space="preserve">The </w:t>
      </w:r>
      <w:r w:rsidRPr="00A85208">
        <w:rPr>
          <w:rFonts w:ascii="Arial" w:eastAsia="Arial" w:hAnsi="Arial" w:cs="Arial"/>
          <w:i/>
          <w:sz w:val="24"/>
          <w:szCs w:val="24"/>
        </w:rPr>
        <w:t>Education Act</w:t>
      </w:r>
      <w:r w:rsidRPr="00A85208">
        <w:rPr>
          <w:rFonts w:ascii="Arial" w:eastAsia="Arial" w:hAnsi="Arial" w:cs="Arial"/>
          <w:sz w:val="24"/>
          <w:szCs w:val="24"/>
        </w:rPr>
        <w:t xml:space="preserve"> requires boards to provide a safe, inclusive, and accepting learning environment for all students. The Act provides a common definition of bullying, which includes bullying based on sex/gender, gender identity, gender expression and sexual orientation and requires all boards to have a policy and plan on bullying prevention and intervention.  </w:t>
      </w:r>
    </w:p>
    <w:p w:rsidR="00D31B72" w:rsidRPr="00A85208" w:rsidRDefault="00D31B72" w:rsidP="00D31B72">
      <w:pPr>
        <w:pStyle w:val="ListParagraph"/>
        <w:rPr>
          <w:rFonts w:ascii="Arial" w:eastAsia="Arial" w:hAnsi="Arial" w:cs="Arial"/>
          <w:sz w:val="24"/>
          <w:szCs w:val="24"/>
          <w:lang w:val="en-CA"/>
        </w:rPr>
      </w:pPr>
    </w:p>
    <w:p w:rsidR="00D31B72" w:rsidRPr="00A85208" w:rsidRDefault="00D31B72" w:rsidP="00D31B72">
      <w:pPr>
        <w:numPr>
          <w:ilvl w:val="0"/>
          <w:numId w:val="39"/>
        </w:numPr>
        <w:pBdr>
          <w:top w:val="nil"/>
          <w:left w:val="nil"/>
          <w:bottom w:val="nil"/>
          <w:right w:val="nil"/>
          <w:between w:val="nil"/>
        </w:pBdr>
        <w:spacing w:after="0" w:line="240" w:lineRule="auto"/>
        <w:ind w:hanging="360"/>
        <w:contextualSpacing/>
        <w:rPr>
          <w:sz w:val="24"/>
          <w:szCs w:val="24"/>
        </w:rPr>
      </w:pPr>
      <w:r w:rsidRPr="00A85208">
        <w:rPr>
          <w:rFonts w:ascii="Arial" w:eastAsia="Arial" w:hAnsi="Arial" w:cs="Arial"/>
          <w:sz w:val="24"/>
          <w:szCs w:val="24"/>
        </w:rPr>
        <w:t xml:space="preserve">To ensure that students feel safe at school, legislation, policies and protocols have been put into place to prevent and respond to sexual violence and bullying and/or harassment, including sexual harassment.  </w:t>
      </w:r>
    </w:p>
    <w:p w:rsidR="00D31B72" w:rsidRPr="00A85208" w:rsidRDefault="00D31B72" w:rsidP="00D31B72">
      <w:pPr>
        <w:rPr>
          <w:rFonts w:ascii="Arial" w:eastAsia="Arial" w:hAnsi="Arial" w:cs="Arial"/>
          <w:sz w:val="24"/>
          <w:szCs w:val="24"/>
        </w:rPr>
      </w:pPr>
    </w:p>
    <w:p w:rsidR="00D31B72" w:rsidRPr="00A85208" w:rsidRDefault="00D31B72" w:rsidP="00D31B72">
      <w:pPr>
        <w:numPr>
          <w:ilvl w:val="0"/>
          <w:numId w:val="39"/>
        </w:numPr>
        <w:pBdr>
          <w:top w:val="nil"/>
          <w:left w:val="nil"/>
          <w:bottom w:val="nil"/>
          <w:right w:val="nil"/>
          <w:between w:val="nil"/>
        </w:pBdr>
        <w:spacing w:after="0" w:line="240" w:lineRule="auto"/>
        <w:ind w:hanging="360"/>
        <w:contextualSpacing/>
        <w:rPr>
          <w:rFonts w:ascii="Arial" w:eastAsia="Arial" w:hAnsi="Arial" w:cs="Arial"/>
          <w:sz w:val="24"/>
          <w:szCs w:val="24"/>
        </w:rPr>
      </w:pPr>
      <w:r w:rsidRPr="00A85208">
        <w:rPr>
          <w:rFonts w:ascii="Arial" w:eastAsia="Arial" w:hAnsi="Arial" w:cs="Arial"/>
          <w:sz w:val="24"/>
          <w:szCs w:val="24"/>
        </w:rPr>
        <w:t xml:space="preserve">School boards must follow the direction provided in the ministries </w:t>
      </w:r>
      <w:hyperlink r:id="rId15" w:history="1">
        <w:r w:rsidRPr="00A85208">
          <w:rPr>
            <w:rFonts w:ascii="Arial" w:eastAsia="Arial" w:hAnsi="Arial" w:cs="Arial"/>
            <w:sz w:val="24"/>
            <w:szCs w:val="24"/>
          </w:rPr>
          <w:t>Provincial Model for a Local Police/School Board Protocol, 201</w:t>
        </w:r>
      </w:hyperlink>
      <w:r w:rsidRPr="00A85208">
        <w:rPr>
          <w:rFonts w:ascii="Arial" w:eastAsia="Arial" w:hAnsi="Arial" w:cs="Arial"/>
          <w:sz w:val="24"/>
          <w:szCs w:val="24"/>
        </w:rPr>
        <w:t>5 which states that schools must report certain incidents to police, which includes incidents of sexual assault and/or relationship-based violence.</w:t>
      </w:r>
    </w:p>
    <w:p w:rsidR="00D31B72" w:rsidRPr="00A85208" w:rsidRDefault="00D31B72" w:rsidP="00D31B72">
      <w:pPr>
        <w:rPr>
          <w:rFonts w:ascii="Arial" w:eastAsia="Arial" w:hAnsi="Arial" w:cs="Arial"/>
          <w:sz w:val="24"/>
          <w:szCs w:val="24"/>
        </w:rPr>
      </w:pPr>
    </w:p>
    <w:p w:rsidR="00D31B72" w:rsidRPr="00A85208" w:rsidRDefault="00D31B72" w:rsidP="00D31B72">
      <w:pPr>
        <w:rPr>
          <w:rFonts w:ascii="Arial" w:hAnsi="Arial" w:cs="Arial"/>
          <w:b/>
          <w:bCs/>
          <w:sz w:val="24"/>
          <w:szCs w:val="24"/>
          <w:u w:val="single"/>
        </w:rPr>
      </w:pPr>
      <w:r w:rsidRPr="00A85208">
        <w:rPr>
          <w:rFonts w:ascii="Arial" w:hAnsi="Arial" w:cs="Arial"/>
          <w:b/>
          <w:bCs/>
          <w:sz w:val="24"/>
          <w:szCs w:val="24"/>
          <w:u w:val="single"/>
        </w:rPr>
        <w:t xml:space="preserve">Sexual Harassment </w:t>
      </w:r>
    </w:p>
    <w:p w:rsidR="00D31B72" w:rsidRPr="00A85208" w:rsidRDefault="00D31B72" w:rsidP="00D31B72">
      <w:pPr>
        <w:pStyle w:val="ListParagraph"/>
        <w:numPr>
          <w:ilvl w:val="0"/>
          <w:numId w:val="40"/>
        </w:numPr>
        <w:spacing w:after="0" w:line="240" w:lineRule="auto"/>
        <w:contextualSpacing w:val="0"/>
        <w:jc w:val="left"/>
        <w:rPr>
          <w:rFonts w:ascii="Arial" w:hAnsi="Arial" w:cs="Arial"/>
          <w:sz w:val="24"/>
          <w:szCs w:val="24"/>
          <w:lang w:val="en-CA"/>
        </w:rPr>
      </w:pPr>
      <w:r w:rsidRPr="00A85208">
        <w:rPr>
          <w:rFonts w:ascii="Arial" w:hAnsi="Arial" w:cs="Arial"/>
          <w:sz w:val="24"/>
          <w:szCs w:val="24"/>
          <w:lang w:val="en-CA"/>
        </w:rPr>
        <w:t>Boards are required to take measures to prevent and address bullying and to provide safe, inclusive, and accepting learning environments for all students. </w:t>
      </w:r>
    </w:p>
    <w:p w:rsidR="00D31B72" w:rsidRPr="00A85208" w:rsidRDefault="00D31B72" w:rsidP="00D31B72">
      <w:pPr>
        <w:rPr>
          <w:rFonts w:ascii="Arial" w:hAnsi="Arial" w:cs="Arial"/>
          <w:sz w:val="24"/>
          <w:szCs w:val="24"/>
        </w:rPr>
      </w:pPr>
    </w:p>
    <w:p w:rsidR="00D31B72" w:rsidRPr="00A85208" w:rsidRDefault="00D31B72" w:rsidP="00D31B72">
      <w:pPr>
        <w:pStyle w:val="ListParagraph"/>
        <w:numPr>
          <w:ilvl w:val="0"/>
          <w:numId w:val="40"/>
        </w:numPr>
        <w:spacing w:after="0" w:line="240" w:lineRule="auto"/>
        <w:contextualSpacing w:val="0"/>
        <w:jc w:val="left"/>
        <w:rPr>
          <w:rFonts w:ascii="Arial" w:hAnsi="Arial" w:cs="Arial"/>
          <w:sz w:val="24"/>
          <w:szCs w:val="24"/>
          <w:lang w:val="en-CA"/>
        </w:rPr>
      </w:pPr>
      <w:r w:rsidRPr="00A85208">
        <w:rPr>
          <w:rFonts w:ascii="Arial" w:hAnsi="Arial" w:cs="Arial"/>
          <w:sz w:val="24"/>
          <w:szCs w:val="24"/>
          <w:lang w:val="en-CA"/>
        </w:rPr>
        <w:t xml:space="preserve">Board employees who work directly with students are required to respond to any student behaviour that is likely to have a negative impact on school climate. This includes racist, sexual, sexist, or homophobic behaviours, comments, slurs, and jokes or graffiti, as well as activities for which suspension and expulsion must be considered.  </w:t>
      </w:r>
    </w:p>
    <w:p w:rsidR="00D31B72" w:rsidRPr="00A85208" w:rsidRDefault="00D31B72" w:rsidP="00D31B72">
      <w:pPr>
        <w:rPr>
          <w:rFonts w:ascii="Arial" w:hAnsi="Arial" w:cs="Arial"/>
          <w:sz w:val="24"/>
          <w:szCs w:val="24"/>
        </w:rPr>
      </w:pPr>
    </w:p>
    <w:p w:rsidR="00D31B72" w:rsidRPr="00A85208" w:rsidRDefault="00D31B72" w:rsidP="00D31B72">
      <w:pPr>
        <w:pStyle w:val="ListParagraph"/>
        <w:numPr>
          <w:ilvl w:val="0"/>
          <w:numId w:val="41"/>
        </w:numPr>
        <w:spacing w:after="0" w:line="240" w:lineRule="auto"/>
        <w:contextualSpacing w:val="0"/>
        <w:jc w:val="left"/>
        <w:rPr>
          <w:rFonts w:ascii="Arial" w:hAnsi="Arial" w:cs="Arial"/>
          <w:sz w:val="24"/>
          <w:szCs w:val="24"/>
          <w:lang w:val="en-CA"/>
        </w:rPr>
      </w:pPr>
      <w:r w:rsidRPr="00A85208">
        <w:rPr>
          <w:rFonts w:ascii="Arial" w:hAnsi="Arial" w:cs="Arial"/>
          <w:sz w:val="24"/>
          <w:szCs w:val="24"/>
          <w:lang w:val="en-CA"/>
        </w:rPr>
        <w:t>In addition, board employees must report to the principal any serious student incident that must be considered for suspension or expulsion.</w:t>
      </w:r>
    </w:p>
    <w:p w:rsidR="00D31B72" w:rsidRPr="00A85208" w:rsidRDefault="00D31B72" w:rsidP="00D31B72">
      <w:pPr>
        <w:pStyle w:val="ListParagraph"/>
        <w:rPr>
          <w:rFonts w:ascii="Arial" w:hAnsi="Arial" w:cs="Arial"/>
          <w:sz w:val="24"/>
          <w:szCs w:val="24"/>
          <w:lang w:val="en-CA"/>
        </w:rPr>
      </w:pPr>
    </w:p>
    <w:p w:rsidR="00D31B72" w:rsidRPr="00A85208" w:rsidRDefault="00D31B72" w:rsidP="00D31B72">
      <w:pPr>
        <w:numPr>
          <w:ilvl w:val="0"/>
          <w:numId w:val="42"/>
        </w:numPr>
        <w:autoSpaceDE w:val="0"/>
        <w:autoSpaceDN w:val="0"/>
        <w:spacing w:after="0" w:line="240" w:lineRule="auto"/>
        <w:rPr>
          <w:rFonts w:ascii="Arial" w:eastAsia="Times New Roman" w:hAnsi="Arial" w:cs="Arial"/>
          <w:sz w:val="24"/>
          <w:szCs w:val="24"/>
        </w:rPr>
      </w:pPr>
      <w:r w:rsidRPr="00A85208">
        <w:rPr>
          <w:rFonts w:ascii="Arial" w:eastAsia="Times New Roman" w:hAnsi="Arial" w:cs="Arial"/>
          <w:sz w:val="24"/>
          <w:szCs w:val="24"/>
        </w:rPr>
        <w:t xml:space="preserve">As part of the monitoring and evaluation of their policies, boards conduct anonymous school climate surveys of their students, staff and parents at least once every two years and share survey results with their safe and accepting schools teams. Surveys must include questions on bullying/harassment related </w:t>
      </w:r>
      <w:r w:rsidRPr="00A85208">
        <w:rPr>
          <w:rFonts w:ascii="Arial" w:eastAsia="Times New Roman" w:hAnsi="Arial" w:cs="Arial"/>
          <w:sz w:val="24"/>
          <w:szCs w:val="24"/>
        </w:rPr>
        <w:lastRenderedPageBreak/>
        <w:t>to sexual orientation, gender identity and gender expression as well as questions on sexual harassment.</w:t>
      </w:r>
    </w:p>
    <w:p w:rsidR="00D31B72" w:rsidRPr="00A85208" w:rsidRDefault="00D31B72" w:rsidP="00D31B72">
      <w:pPr>
        <w:autoSpaceDE w:val="0"/>
        <w:autoSpaceDN w:val="0"/>
        <w:ind w:left="720"/>
        <w:rPr>
          <w:rFonts w:ascii="Arial" w:hAnsi="Arial" w:cs="Arial"/>
          <w:sz w:val="24"/>
          <w:szCs w:val="24"/>
        </w:rPr>
      </w:pPr>
    </w:p>
    <w:p w:rsidR="00D31B72" w:rsidRPr="00A85208" w:rsidRDefault="00D31B72" w:rsidP="00D31B72">
      <w:pPr>
        <w:pStyle w:val="ListParagraph"/>
        <w:numPr>
          <w:ilvl w:val="0"/>
          <w:numId w:val="40"/>
        </w:numPr>
        <w:spacing w:after="0" w:line="240" w:lineRule="auto"/>
        <w:contextualSpacing w:val="0"/>
        <w:jc w:val="left"/>
        <w:rPr>
          <w:rFonts w:ascii="Arial" w:hAnsi="Arial" w:cs="Arial"/>
          <w:sz w:val="24"/>
          <w:szCs w:val="24"/>
          <w:lang w:val="en-CA"/>
        </w:rPr>
      </w:pPr>
      <w:r w:rsidRPr="00A85208">
        <w:rPr>
          <w:rFonts w:ascii="Arial" w:hAnsi="Arial" w:cs="Arial"/>
          <w:sz w:val="24"/>
          <w:szCs w:val="24"/>
          <w:lang w:val="en-CA"/>
        </w:rPr>
        <w:t xml:space="preserve">In accordance with Subsection 303.1 (1) of the </w:t>
      </w:r>
      <w:r w:rsidRPr="00A85208">
        <w:rPr>
          <w:rFonts w:ascii="Arial" w:hAnsi="Arial" w:cs="Arial"/>
          <w:i/>
          <w:sz w:val="24"/>
          <w:szCs w:val="24"/>
          <w:lang w:val="en-CA"/>
        </w:rPr>
        <w:t>Education Act</w:t>
      </w:r>
      <w:r w:rsidRPr="00A85208">
        <w:rPr>
          <w:rFonts w:ascii="Arial" w:hAnsi="Arial" w:cs="Arial"/>
          <w:sz w:val="24"/>
          <w:szCs w:val="24"/>
          <w:lang w:val="en-CA"/>
        </w:rPr>
        <w:t xml:space="preserve"> every board shall support students who want to establish and lead activities and organizations that promote a safe and inclusive learning environment, acceptance of and respect for others, and the creation of a positive school climate (e.g., promoting gender equity). </w:t>
      </w:r>
    </w:p>
    <w:p w:rsidR="00D31B72" w:rsidRPr="00A85208" w:rsidRDefault="00D31B72" w:rsidP="00D31B72">
      <w:pPr>
        <w:shd w:val="clear" w:color="auto" w:fill="FFFFFF"/>
        <w:rPr>
          <w:rFonts w:eastAsia="Times New Roman" w:cs="Arial"/>
          <w:b/>
          <w:sz w:val="28"/>
          <w:szCs w:val="28"/>
          <w:lang w:eastAsia="en-CA"/>
        </w:rPr>
      </w:pPr>
    </w:p>
    <w:p w:rsidR="00D31B72" w:rsidRPr="00A85208" w:rsidRDefault="00D31B72" w:rsidP="00D31B72">
      <w:pPr>
        <w:shd w:val="clear" w:color="auto" w:fill="FFFFFF"/>
        <w:spacing w:after="0" w:line="240" w:lineRule="auto"/>
        <w:outlineLvl w:val="0"/>
        <w:rPr>
          <w:rStyle w:val="Heading1Char"/>
          <w:rFonts w:asciiTheme="minorHAnsi" w:eastAsiaTheme="minorHAnsi" w:hAnsiTheme="minorHAnsi"/>
          <w:bCs w:val="0"/>
          <w:sz w:val="28"/>
          <w:szCs w:val="28"/>
        </w:rPr>
      </w:pPr>
      <w:r w:rsidRPr="00A85208">
        <w:rPr>
          <w:rStyle w:val="Heading1Char"/>
          <w:rFonts w:asciiTheme="minorHAnsi" w:eastAsiaTheme="minorHAnsi" w:hAnsiTheme="minorHAnsi"/>
          <w:bCs w:val="0"/>
          <w:sz w:val="28"/>
          <w:szCs w:val="28"/>
        </w:rPr>
        <w:t>(E) CHALLENGES, NEEDS, QUESTIONS, AND SUCCESSES</w:t>
      </w:r>
    </w:p>
    <w:p w:rsidR="00D31B72" w:rsidRPr="00A85208" w:rsidRDefault="00D31B72" w:rsidP="00D31B72">
      <w:pPr>
        <w:shd w:val="clear" w:color="auto" w:fill="FFFFFF"/>
        <w:spacing w:after="0" w:line="240" w:lineRule="auto"/>
        <w:outlineLvl w:val="0"/>
        <w:rPr>
          <w:rFonts w:cs="Times New Roman"/>
          <w:bCs/>
          <w:kern w:val="36"/>
          <w:sz w:val="24"/>
          <w:szCs w:val="24"/>
          <w:lang w:eastAsia="en-CA"/>
        </w:rPr>
      </w:pPr>
    </w:p>
    <w:p w:rsidR="00D31B72" w:rsidRPr="00A85208" w:rsidRDefault="00D31B72" w:rsidP="00D31B72">
      <w:pPr>
        <w:shd w:val="clear" w:color="auto" w:fill="FFFFFF"/>
        <w:spacing w:after="0" w:line="240" w:lineRule="auto"/>
        <w:outlineLvl w:val="0"/>
        <w:rPr>
          <w:rFonts w:cs="Times New Roman"/>
          <w:bCs/>
          <w:kern w:val="36"/>
          <w:sz w:val="26"/>
          <w:szCs w:val="26"/>
          <w:u w:val="single"/>
          <w:lang w:eastAsia="en-CA"/>
        </w:rPr>
      </w:pPr>
      <w:r w:rsidRPr="00A85208">
        <w:rPr>
          <w:rFonts w:cs="Times New Roman"/>
          <w:bCs/>
          <w:kern w:val="36"/>
          <w:sz w:val="26"/>
          <w:szCs w:val="26"/>
          <w:u w:val="single"/>
          <w:lang w:eastAsia="en-CA"/>
        </w:rPr>
        <w:t>Challenges:</w:t>
      </w:r>
    </w:p>
    <w:p w:rsidR="00D31B72" w:rsidRPr="00A85208" w:rsidRDefault="00D31B72" w:rsidP="00D31B72">
      <w:pPr>
        <w:shd w:val="clear" w:color="auto" w:fill="FFFFFF"/>
        <w:spacing w:after="0" w:line="240" w:lineRule="auto"/>
        <w:outlineLvl w:val="0"/>
        <w:rPr>
          <w:rFonts w:cs="Times New Roman"/>
          <w:bCs/>
          <w:kern w:val="36"/>
          <w:sz w:val="26"/>
          <w:szCs w:val="26"/>
          <w:lang w:eastAsia="en-CA"/>
        </w:rPr>
      </w:pPr>
      <w:r w:rsidRPr="00A85208">
        <w:rPr>
          <w:rFonts w:cs="Times New Roman"/>
          <w:bCs/>
          <w:kern w:val="36"/>
          <w:sz w:val="26"/>
          <w:szCs w:val="26"/>
          <w:lang w:eastAsia="en-CA"/>
        </w:rPr>
        <w:t>Sexual violence is an underreported crime which leads to a lack of reliable data. There is no reliable consistent data on sexual violence in the province or across Canada.</w:t>
      </w:r>
    </w:p>
    <w:p w:rsidR="00D31B72" w:rsidRPr="00A85208" w:rsidRDefault="00D31B72" w:rsidP="00D31B72">
      <w:pPr>
        <w:shd w:val="clear" w:color="auto" w:fill="FFFFFF"/>
        <w:spacing w:after="0" w:line="240" w:lineRule="auto"/>
        <w:outlineLvl w:val="0"/>
        <w:rPr>
          <w:rFonts w:cs="Times New Roman"/>
          <w:bCs/>
          <w:kern w:val="36"/>
          <w:sz w:val="26"/>
          <w:szCs w:val="26"/>
          <w:lang w:eastAsia="en-CA"/>
        </w:rPr>
      </w:pPr>
    </w:p>
    <w:p w:rsidR="00D31B72" w:rsidRPr="00A85208" w:rsidRDefault="00D31B72" w:rsidP="00D31B72">
      <w:pPr>
        <w:shd w:val="clear" w:color="auto" w:fill="FFFFFF"/>
        <w:spacing w:after="0" w:line="240" w:lineRule="auto"/>
        <w:outlineLvl w:val="0"/>
        <w:rPr>
          <w:rFonts w:cs="Times New Roman"/>
          <w:bCs/>
          <w:kern w:val="36"/>
          <w:sz w:val="26"/>
          <w:szCs w:val="26"/>
          <w:u w:val="single"/>
          <w:lang w:eastAsia="en-CA"/>
        </w:rPr>
      </w:pPr>
      <w:r w:rsidRPr="00A85208">
        <w:rPr>
          <w:rFonts w:cs="Times New Roman"/>
          <w:bCs/>
          <w:kern w:val="36"/>
          <w:sz w:val="26"/>
          <w:szCs w:val="26"/>
          <w:u w:val="single"/>
          <w:lang w:eastAsia="en-CA"/>
        </w:rPr>
        <w:t>Questions:</w:t>
      </w:r>
    </w:p>
    <w:p w:rsidR="00D31B72" w:rsidRPr="00A85208" w:rsidRDefault="00D31B72" w:rsidP="00D31B72">
      <w:pPr>
        <w:shd w:val="clear" w:color="auto" w:fill="FFFFFF"/>
        <w:spacing w:after="0" w:line="240" w:lineRule="auto"/>
        <w:outlineLvl w:val="0"/>
        <w:rPr>
          <w:rFonts w:cs="Times New Roman"/>
          <w:bCs/>
          <w:kern w:val="36"/>
          <w:sz w:val="26"/>
          <w:szCs w:val="26"/>
          <w:lang w:eastAsia="en-CA"/>
        </w:rPr>
      </w:pPr>
      <w:r w:rsidRPr="00A85208">
        <w:rPr>
          <w:rFonts w:cs="Times New Roman"/>
          <w:bCs/>
          <w:kern w:val="36"/>
          <w:sz w:val="26"/>
          <w:szCs w:val="26"/>
          <w:lang w:eastAsia="en-CA"/>
        </w:rPr>
        <w:t>How to we build on the successes of province-wide initiative when the projects are complete? How do we ensure that the momentum built by these initiatives is sustained?</w:t>
      </w:r>
    </w:p>
    <w:p w:rsidR="00D31B72" w:rsidRPr="00A85208" w:rsidRDefault="00D31B72" w:rsidP="00D31B72">
      <w:pPr>
        <w:shd w:val="clear" w:color="auto" w:fill="FFFFFF"/>
        <w:spacing w:after="0" w:line="240" w:lineRule="auto"/>
        <w:outlineLvl w:val="0"/>
        <w:rPr>
          <w:rFonts w:cs="Times New Roman"/>
          <w:bCs/>
          <w:kern w:val="36"/>
          <w:sz w:val="26"/>
          <w:szCs w:val="26"/>
          <w:lang w:eastAsia="en-CA"/>
        </w:rPr>
      </w:pPr>
    </w:p>
    <w:p w:rsidR="00D31B72" w:rsidRPr="00A85208" w:rsidRDefault="00D31B72" w:rsidP="00D31B72">
      <w:pPr>
        <w:shd w:val="clear" w:color="auto" w:fill="FFFFFF"/>
        <w:spacing w:after="0" w:line="240" w:lineRule="auto"/>
        <w:outlineLvl w:val="0"/>
        <w:rPr>
          <w:rFonts w:cs="Times New Roman"/>
          <w:bCs/>
          <w:kern w:val="36"/>
          <w:sz w:val="26"/>
          <w:szCs w:val="26"/>
          <w:u w:val="single"/>
          <w:lang w:eastAsia="en-CA"/>
        </w:rPr>
      </w:pPr>
      <w:r w:rsidRPr="00A85208">
        <w:rPr>
          <w:rFonts w:cs="Times New Roman"/>
          <w:bCs/>
          <w:kern w:val="36"/>
          <w:sz w:val="26"/>
          <w:szCs w:val="26"/>
          <w:u w:val="single"/>
          <w:lang w:eastAsia="en-CA"/>
        </w:rPr>
        <w:t>Successes:</w:t>
      </w:r>
    </w:p>
    <w:p w:rsidR="00D31B72" w:rsidRPr="006D7320" w:rsidRDefault="00D31B72" w:rsidP="00D31B72">
      <w:pPr>
        <w:shd w:val="clear" w:color="auto" w:fill="FFFFFF"/>
        <w:spacing w:after="0" w:line="240" w:lineRule="auto"/>
        <w:outlineLvl w:val="0"/>
        <w:rPr>
          <w:rFonts w:cs="Times New Roman"/>
          <w:bCs/>
          <w:kern w:val="36"/>
          <w:sz w:val="26"/>
          <w:szCs w:val="26"/>
          <w:lang w:eastAsia="en-CA"/>
        </w:rPr>
      </w:pPr>
      <w:r w:rsidRPr="00A85208">
        <w:rPr>
          <w:rFonts w:cs="Times New Roman"/>
          <w:bCs/>
          <w:kern w:val="36"/>
          <w:sz w:val="26"/>
          <w:szCs w:val="26"/>
          <w:lang w:eastAsia="en-CA"/>
        </w:rPr>
        <w:t xml:space="preserve">Initiatives like </w:t>
      </w:r>
      <w:hyperlink r:id="rId16" w:history="1">
        <w:r w:rsidRPr="00BA54B5">
          <w:rPr>
            <w:rStyle w:val="Hyperlink"/>
            <w:rFonts w:cs="Times New Roman"/>
            <w:bCs/>
            <w:i/>
            <w:kern w:val="36"/>
            <w:sz w:val="26"/>
            <w:szCs w:val="26"/>
            <w:lang w:eastAsia="en-CA"/>
          </w:rPr>
          <w:t>Draw the Line Campaign</w:t>
        </w:r>
      </w:hyperlink>
      <w:r w:rsidRPr="00A85208">
        <w:rPr>
          <w:rFonts w:cs="Times New Roman"/>
          <w:bCs/>
          <w:kern w:val="36"/>
          <w:sz w:val="26"/>
          <w:szCs w:val="26"/>
          <w:lang w:eastAsia="en-CA"/>
        </w:rPr>
        <w:t xml:space="preserve">, </w:t>
      </w:r>
      <w:hyperlink r:id="rId17" w:history="1">
        <w:r w:rsidRPr="001B4355">
          <w:rPr>
            <w:rStyle w:val="Hyperlink"/>
            <w:rFonts w:cs="Times New Roman"/>
            <w:bCs/>
            <w:i/>
            <w:kern w:val="36"/>
            <w:sz w:val="26"/>
            <w:szCs w:val="26"/>
            <w:lang w:eastAsia="en-CA"/>
          </w:rPr>
          <w:t>It Starts With You It Stays With Him</w:t>
        </w:r>
      </w:hyperlink>
      <w:r w:rsidRPr="00A85208">
        <w:rPr>
          <w:rFonts w:cs="Times New Roman"/>
          <w:bCs/>
          <w:kern w:val="36"/>
          <w:sz w:val="26"/>
          <w:szCs w:val="26"/>
          <w:lang w:eastAsia="en-CA"/>
        </w:rPr>
        <w:t xml:space="preserve">, </w:t>
      </w:r>
      <w:r w:rsidRPr="00A85208">
        <w:rPr>
          <w:rFonts w:cs="Times New Roman"/>
          <w:bCs/>
          <w:i/>
          <w:kern w:val="36"/>
          <w:sz w:val="26"/>
          <w:szCs w:val="26"/>
          <w:lang w:eastAsia="en-CA"/>
        </w:rPr>
        <w:t>Campaign Messengers: Take a Stand</w:t>
      </w:r>
      <w:r w:rsidRPr="00A85208">
        <w:rPr>
          <w:rFonts w:cs="Times New Roman"/>
          <w:bCs/>
          <w:kern w:val="36"/>
          <w:sz w:val="26"/>
          <w:szCs w:val="26"/>
          <w:lang w:eastAsia="en-CA"/>
        </w:rPr>
        <w:t xml:space="preserve"> reached hundreds of schools and thousands of students and teachers. These projects had a measurable positive impact on increasing awareness, ending stereotypes and providing resources to students and teachers.</w:t>
      </w:r>
    </w:p>
    <w:p w:rsidR="00D31B72" w:rsidRPr="007439FE" w:rsidRDefault="00D31B72" w:rsidP="00D31B72">
      <w:pPr>
        <w:shd w:val="clear" w:color="auto" w:fill="FFFFFF"/>
        <w:spacing w:after="0" w:line="240" w:lineRule="auto"/>
        <w:outlineLvl w:val="0"/>
        <w:rPr>
          <w:rFonts w:cs="Times New Roman"/>
          <w:bCs/>
          <w:kern w:val="36"/>
          <w:sz w:val="24"/>
          <w:szCs w:val="24"/>
          <w:lang w:eastAsia="en-CA"/>
        </w:rPr>
      </w:pPr>
    </w:p>
    <w:p w:rsidR="00F52243" w:rsidRPr="00E4165F" w:rsidRDefault="00F52243" w:rsidP="00DE5D1B">
      <w:pPr>
        <w:shd w:val="clear" w:color="auto" w:fill="FFFFFF"/>
        <w:rPr>
          <w:rFonts w:eastAsia="Times New Roman" w:cs="Arial"/>
          <w:color w:val="333333"/>
          <w:sz w:val="28"/>
          <w:szCs w:val="28"/>
          <w:lang w:eastAsia="en-CA"/>
        </w:rPr>
      </w:pPr>
    </w:p>
    <w:p w:rsidR="00E80637" w:rsidRDefault="00BB2904" w:rsidP="00DE5D1B">
      <w:pPr>
        <w:pStyle w:val="Heading1"/>
        <w:spacing w:before="0" w:beforeAutospacing="0" w:after="200" w:afterAutospacing="0" w:line="276" w:lineRule="auto"/>
      </w:pPr>
      <w:r>
        <w:t xml:space="preserve">New Brunswick </w:t>
      </w:r>
      <w:r>
        <w:rPr>
          <w:b w:val="0"/>
          <w:noProof/>
          <w:sz w:val="28"/>
          <w:szCs w:val="28"/>
          <w:lang w:val="en-US" w:eastAsia="en-US"/>
        </w:rPr>
        <w:drawing>
          <wp:inline distT="0" distB="0" distL="0" distR="0">
            <wp:extent cx="1137285" cy="710803"/>
            <wp:effectExtent l="19050" t="0" r="5715" b="0"/>
            <wp:docPr id="20" name="Picture 6" descr="Flag_of_New_Brunsw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ew_Brunswick.png"/>
                    <pic:cNvPicPr/>
                  </pic:nvPicPr>
                  <pic:blipFill>
                    <a:blip r:embed="rId18" cstate="print"/>
                    <a:stretch>
                      <a:fillRect/>
                    </a:stretch>
                  </pic:blipFill>
                  <pic:spPr>
                    <a:xfrm>
                      <a:off x="0" y="0"/>
                      <a:ext cx="1139472" cy="712170"/>
                    </a:xfrm>
                    <a:prstGeom prst="rect">
                      <a:avLst/>
                    </a:prstGeom>
                  </pic:spPr>
                </pic:pic>
              </a:graphicData>
            </a:graphic>
          </wp:inline>
        </w:drawing>
      </w:r>
      <w:r w:rsidR="008A151E">
        <w:t xml:space="preserve"> </w:t>
      </w:r>
      <w:r w:rsidR="008A151E" w:rsidRPr="008A151E">
        <w:rPr>
          <w:rFonts w:asciiTheme="minorHAnsi" w:hAnsiTheme="minorHAnsi"/>
          <w:sz w:val="28"/>
          <w:szCs w:val="28"/>
        </w:rPr>
        <w:t>(January 2020)</w:t>
      </w:r>
    </w:p>
    <w:p w:rsidR="008A151E" w:rsidRPr="008A151E" w:rsidRDefault="008A151E" w:rsidP="008A151E">
      <w:pPr>
        <w:numPr>
          <w:ilvl w:val="0"/>
          <w:numId w:val="33"/>
        </w:numPr>
        <w:shd w:val="clear" w:color="auto" w:fill="FFFFFF"/>
        <w:spacing w:after="15"/>
        <w:ind w:left="0" w:firstLine="0"/>
        <w:contextualSpacing/>
        <w:jc w:val="both"/>
        <w:rPr>
          <w:rFonts w:ascii="Calibri" w:hAnsi="Calibri"/>
          <w:b/>
          <w:bCs/>
          <w:sz w:val="28"/>
          <w:szCs w:val="28"/>
        </w:rPr>
      </w:pPr>
      <w:r w:rsidRPr="008A151E">
        <w:rPr>
          <w:rFonts w:ascii="Calibri" w:hAnsi="Calibri"/>
          <w:b/>
          <w:bCs/>
          <w:sz w:val="28"/>
          <w:szCs w:val="28"/>
        </w:rPr>
        <w:t xml:space="preserve">LEGISLATION / POLICIES / GUIDELINES / STANDARDS:  </w:t>
      </w:r>
    </w:p>
    <w:p w:rsidR="008A151E" w:rsidRPr="008A151E" w:rsidRDefault="008A151E" w:rsidP="008A151E">
      <w:pPr>
        <w:shd w:val="clear" w:color="auto" w:fill="FFFFFF"/>
        <w:spacing w:before="60" w:after="15"/>
        <w:ind w:left="828" w:right="120"/>
        <w:contextualSpacing/>
        <w:jc w:val="both"/>
        <w:rPr>
          <w:rFonts w:ascii="Calibri" w:hAnsi="Calibri"/>
          <w:b/>
          <w:bCs/>
          <w:sz w:val="28"/>
          <w:szCs w:val="28"/>
        </w:rPr>
      </w:pPr>
      <w:r w:rsidRPr="008A151E">
        <w:rPr>
          <w:rFonts w:ascii="Calibri" w:hAnsi="Calibri"/>
          <w:b/>
          <w:bCs/>
          <w:sz w:val="28"/>
          <w:szCs w:val="28"/>
        </w:rPr>
        <w:t xml:space="preserve">- </w:t>
      </w:r>
      <w:hyperlink r:id="rId19" w:history="1">
        <w:r w:rsidRPr="008A151E">
          <w:rPr>
            <w:rFonts w:ascii="Calibri" w:hAnsi="Calibri"/>
            <w:b/>
            <w:bCs/>
            <w:color w:val="0000FF"/>
            <w:sz w:val="28"/>
            <w:szCs w:val="28"/>
            <w:u w:val="single"/>
          </w:rPr>
          <w:t>Policy 701 – Protection of Pupils</w:t>
        </w:r>
      </w:hyperlink>
    </w:p>
    <w:p w:rsidR="008A151E" w:rsidRDefault="008A151E" w:rsidP="008A151E">
      <w:pPr>
        <w:shd w:val="clear" w:color="auto" w:fill="FFFFFF"/>
        <w:spacing w:before="60" w:after="15"/>
        <w:ind w:left="828" w:right="120"/>
        <w:contextualSpacing/>
        <w:jc w:val="both"/>
        <w:rPr>
          <w:rFonts w:ascii="Calibri" w:hAnsi="Calibri"/>
          <w:b/>
          <w:bCs/>
          <w:sz w:val="28"/>
          <w:szCs w:val="28"/>
        </w:rPr>
      </w:pPr>
      <w:r w:rsidRPr="008A151E">
        <w:rPr>
          <w:rFonts w:ascii="Calibri" w:hAnsi="Calibri"/>
          <w:b/>
          <w:bCs/>
          <w:sz w:val="28"/>
          <w:szCs w:val="28"/>
        </w:rPr>
        <w:t xml:space="preserve">- </w:t>
      </w:r>
      <w:hyperlink r:id="rId20" w:history="1">
        <w:r w:rsidRPr="008A151E">
          <w:rPr>
            <w:rFonts w:ascii="Calibri" w:hAnsi="Calibri"/>
            <w:b/>
            <w:bCs/>
            <w:color w:val="0000FF"/>
            <w:sz w:val="28"/>
            <w:szCs w:val="28"/>
            <w:u w:val="single"/>
          </w:rPr>
          <w:t xml:space="preserve">Policy 703 – Positive Learning and Working Environments </w:t>
        </w:r>
      </w:hyperlink>
      <w:r w:rsidRPr="008A151E">
        <w:rPr>
          <w:rFonts w:ascii="Calibri" w:hAnsi="Calibri"/>
          <w:b/>
          <w:bCs/>
          <w:sz w:val="28"/>
          <w:szCs w:val="28"/>
        </w:rPr>
        <w:t> </w:t>
      </w:r>
    </w:p>
    <w:p w:rsidR="008A151E" w:rsidRPr="008A151E" w:rsidRDefault="008A151E" w:rsidP="008A151E">
      <w:pPr>
        <w:shd w:val="clear" w:color="auto" w:fill="FFFFFF"/>
        <w:spacing w:before="60" w:after="15"/>
        <w:ind w:left="828" w:right="120"/>
        <w:contextualSpacing/>
        <w:jc w:val="both"/>
        <w:rPr>
          <w:rFonts w:ascii="Calibri" w:hAnsi="Calibri"/>
          <w:b/>
          <w:bCs/>
          <w:sz w:val="28"/>
          <w:szCs w:val="28"/>
        </w:rPr>
      </w:pPr>
    </w:p>
    <w:p w:rsidR="008A151E" w:rsidRPr="008A151E" w:rsidRDefault="008A151E" w:rsidP="008A151E">
      <w:pPr>
        <w:spacing w:after="0" w:line="240" w:lineRule="auto"/>
        <w:rPr>
          <w:rFonts w:ascii="Calibri" w:eastAsia="Times New Roman" w:hAnsi="Calibri" w:cs="Times New Roman"/>
          <w:b/>
          <w:bCs/>
          <w:sz w:val="28"/>
          <w:szCs w:val="28"/>
        </w:rPr>
      </w:pPr>
      <w:r w:rsidRPr="008A151E">
        <w:rPr>
          <w:rFonts w:ascii="Calibri" w:eastAsia="Times New Roman" w:hAnsi="Calibri" w:cs="Times New Roman"/>
          <w:b/>
          <w:bCs/>
          <w:sz w:val="28"/>
          <w:szCs w:val="28"/>
        </w:rPr>
        <w:t>(B) RESOURCES, TOOLS, AND SUPPORTS</w:t>
      </w:r>
    </w:p>
    <w:p w:rsidR="008A151E" w:rsidRPr="008A151E" w:rsidRDefault="008A151E" w:rsidP="008A151E">
      <w:pPr>
        <w:numPr>
          <w:ilvl w:val="0"/>
          <w:numId w:val="34"/>
        </w:numPr>
        <w:ind w:left="420"/>
        <w:contextualSpacing/>
        <w:rPr>
          <w:rFonts w:ascii="Calibri" w:eastAsia="Times New Roman" w:hAnsi="Calibri" w:cs="Times New Roman"/>
          <w:color w:val="444444"/>
          <w:lang w:val="en-GB"/>
        </w:rPr>
      </w:pPr>
      <w:r w:rsidRPr="008A151E">
        <w:rPr>
          <w:rFonts w:ascii="Calibri" w:eastAsia="Times New Roman" w:hAnsi="Calibri" w:cs="Times New Roman"/>
          <w:b/>
          <w:bCs/>
          <w:lang w:val="en-US"/>
        </w:rPr>
        <w:lastRenderedPageBreak/>
        <w:t xml:space="preserve">Partner Resources – </w:t>
      </w:r>
      <w:r w:rsidRPr="008A151E">
        <w:rPr>
          <w:rFonts w:ascii="Calibri" w:eastAsia="Times New Roman" w:hAnsi="Calibri" w:cs="Times New Roman"/>
          <w:lang w:val="en-US"/>
        </w:rPr>
        <w:t xml:space="preserve">Public Health works directly with schools to support awareness of sexual violence, sexual harassment and partner violence. </w:t>
      </w:r>
    </w:p>
    <w:p w:rsidR="008A151E" w:rsidRPr="008A151E" w:rsidRDefault="008A151E" w:rsidP="008A151E">
      <w:pPr>
        <w:numPr>
          <w:ilvl w:val="0"/>
          <w:numId w:val="34"/>
        </w:numPr>
        <w:ind w:left="420"/>
        <w:contextualSpacing/>
        <w:rPr>
          <w:rFonts w:ascii="Calibri" w:eastAsia="Times New Roman" w:hAnsi="Calibri" w:cs="Times New Roman"/>
          <w:color w:val="000000"/>
          <w:lang w:val="en-GB"/>
        </w:rPr>
      </w:pPr>
      <w:r w:rsidRPr="008A151E">
        <w:rPr>
          <w:rFonts w:ascii="Calibri" w:eastAsia="Times New Roman" w:hAnsi="Calibri" w:cs="Times New Roman"/>
          <w:b/>
          <w:bCs/>
          <w:color w:val="000000"/>
          <w:lang w:val="en-GB"/>
        </w:rPr>
        <w:t xml:space="preserve">School District Developed Resources – </w:t>
      </w:r>
      <w:r w:rsidRPr="008A151E">
        <w:rPr>
          <w:rFonts w:ascii="Calibri" w:eastAsia="Times New Roman" w:hAnsi="Calibri" w:cs="Times New Roman"/>
          <w:color w:val="000000"/>
          <w:lang w:val="en-GB"/>
        </w:rPr>
        <w:t xml:space="preserve">Many school districts in NB have their own sexual violence policy.  These policies have been developed to support the two provincial policy 701 and 703.  A few examples of District Policy that exist can be found: </w:t>
      </w:r>
    </w:p>
    <w:p w:rsidR="008A151E" w:rsidRPr="008A151E" w:rsidRDefault="008A151E" w:rsidP="008A151E">
      <w:pPr>
        <w:numPr>
          <w:ilvl w:val="0"/>
          <w:numId w:val="34"/>
        </w:numPr>
        <w:ind w:left="420"/>
        <w:contextualSpacing/>
        <w:rPr>
          <w:rFonts w:ascii="Calibri" w:eastAsia="Times New Roman" w:hAnsi="Calibri" w:cs="Times New Roman"/>
          <w:color w:val="000000"/>
          <w:lang w:val="en-GB"/>
        </w:rPr>
      </w:pPr>
      <w:r w:rsidRPr="008A151E">
        <w:rPr>
          <w:rFonts w:ascii="Calibri" w:eastAsia="Times New Roman" w:hAnsi="Calibri" w:cs="Times New Roman"/>
          <w:color w:val="000000"/>
          <w:lang w:val="en-GB"/>
        </w:rPr>
        <w:t xml:space="preserve">Anglophone School District – West – </w:t>
      </w:r>
      <w:hyperlink r:id="rId21" w:history="1">
        <w:r w:rsidRPr="008A151E">
          <w:rPr>
            <w:rFonts w:ascii="Calibri" w:eastAsia="Times New Roman" w:hAnsi="Calibri" w:cs="Times New Roman"/>
            <w:color w:val="0000FF"/>
            <w:u w:val="single"/>
            <w:lang w:val="en-GB"/>
          </w:rPr>
          <w:t>Policies 700 series</w:t>
        </w:r>
      </w:hyperlink>
      <w:r w:rsidRPr="008A151E">
        <w:rPr>
          <w:rFonts w:ascii="Calibri" w:eastAsia="Times New Roman" w:hAnsi="Calibri" w:cs="Times New Roman"/>
          <w:color w:val="000000"/>
          <w:sz w:val="20"/>
          <w:szCs w:val="20"/>
        </w:rPr>
        <w:t xml:space="preserve"> </w:t>
      </w:r>
    </w:p>
    <w:p w:rsidR="008A151E" w:rsidRPr="008A151E" w:rsidRDefault="00304C17" w:rsidP="008A151E">
      <w:pPr>
        <w:numPr>
          <w:ilvl w:val="0"/>
          <w:numId w:val="34"/>
        </w:numPr>
        <w:ind w:left="420"/>
        <w:contextualSpacing/>
        <w:rPr>
          <w:rFonts w:ascii="Calibri" w:eastAsia="Times New Roman" w:hAnsi="Calibri" w:cs="Times New Roman"/>
          <w:color w:val="000000"/>
          <w:lang w:val="en-GB"/>
        </w:rPr>
      </w:pPr>
      <w:hyperlink r:id="rId22" w:history="1">
        <w:r w:rsidR="008A151E" w:rsidRPr="008A151E">
          <w:rPr>
            <w:rFonts w:ascii="Calibri" w:eastAsia="Times New Roman" w:hAnsi="Calibri" w:cs="Times New Roman"/>
            <w:color w:val="0000FF"/>
            <w:u w:val="single"/>
            <w:lang w:val="en-GB"/>
          </w:rPr>
          <w:t>Anglophone School District – East</w:t>
        </w:r>
      </w:hyperlink>
      <w:r w:rsidR="008A151E" w:rsidRPr="008A151E">
        <w:rPr>
          <w:rFonts w:ascii="Calibri" w:eastAsia="Times New Roman" w:hAnsi="Calibri" w:cs="Times New Roman"/>
          <w:color w:val="000000"/>
          <w:lang w:val="en-GB"/>
        </w:rPr>
        <w:t xml:space="preserve"> </w:t>
      </w:r>
    </w:p>
    <w:p w:rsidR="008A151E" w:rsidRPr="008A151E" w:rsidRDefault="00304C17" w:rsidP="008A151E">
      <w:pPr>
        <w:numPr>
          <w:ilvl w:val="0"/>
          <w:numId w:val="34"/>
        </w:numPr>
        <w:ind w:left="420"/>
        <w:contextualSpacing/>
        <w:rPr>
          <w:rFonts w:ascii="Calibri" w:eastAsia="Times New Roman" w:hAnsi="Calibri" w:cs="Times New Roman"/>
          <w:color w:val="000000"/>
          <w:lang w:val="en-GB"/>
        </w:rPr>
      </w:pPr>
      <w:hyperlink r:id="rId23" w:history="1">
        <w:r w:rsidR="008A151E" w:rsidRPr="008A151E">
          <w:rPr>
            <w:rFonts w:ascii="Calibri" w:eastAsia="Times New Roman" w:hAnsi="Calibri" w:cs="Times New Roman"/>
            <w:color w:val="0000FF"/>
            <w:u w:val="single"/>
            <w:lang w:val="en-GB"/>
          </w:rPr>
          <w:t>Anglophone School Districts – South</w:t>
        </w:r>
      </w:hyperlink>
      <w:r w:rsidR="008A151E" w:rsidRPr="008A151E">
        <w:rPr>
          <w:rFonts w:ascii="Calibri" w:eastAsia="Times New Roman" w:hAnsi="Calibri" w:cs="Times New Roman"/>
          <w:color w:val="000000"/>
          <w:lang w:val="en-GB"/>
        </w:rPr>
        <w:t xml:space="preserve">  </w:t>
      </w:r>
    </w:p>
    <w:p w:rsidR="008A151E" w:rsidRPr="008A151E" w:rsidRDefault="008A151E" w:rsidP="008A151E">
      <w:pPr>
        <w:ind w:left="420"/>
        <w:contextualSpacing/>
        <w:rPr>
          <w:rFonts w:ascii="Calibri" w:hAnsi="Calibri"/>
          <w:color w:val="000000"/>
          <w:lang w:val="en-GB"/>
        </w:rPr>
      </w:pPr>
    </w:p>
    <w:p w:rsidR="008A151E" w:rsidRPr="008A151E" w:rsidRDefault="008A151E" w:rsidP="008A151E">
      <w:pPr>
        <w:shd w:val="clear" w:color="auto" w:fill="FFFFFF"/>
        <w:spacing w:after="0" w:line="240" w:lineRule="auto"/>
        <w:rPr>
          <w:rFonts w:ascii="Calibri" w:eastAsia="Times New Roman" w:hAnsi="Calibri" w:cs="Times New Roman"/>
          <w:b/>
          <w:bCs/>
          <w:color w:val="333333"/>
          <w:sz w:val="28"/>
          <w:szCs w:val="28"/>
        </w:rPr>
      </w:pPr>
      <w:r w:rsidRPr="008A151E">
        <w:rPr>
          <w:rFonts w:ascii="Calibri" w:eastAsia="Times New Roman" w:hAnsi="Calibri" w:cs="Times New Roman"/>
          <w:b/>
          <w:bCs/>
          <w:color w:val="333333"/>
          <w:sz w:val="28"/>
          <w:szCs w:val="28"/>
        </w:rPr>
        <w:t>(C) IMPLEMENTATION - EVALUTION OF IMPACTS</w:t>
      </w:r>
    </w:p>
    <w:p w:rsidR="008A151E" w:rsidRDefault="008A151E" w:rsidP="008A151E">
      <w:pPr>
        <w:numPr>
          <w:ilvl w:val="0"/>
          <w:numId w:val="35"/>
        </w:numPr>
        <w:shd w:val="clear" w:color="auto" w:fill="FFFFFF"/>
        <w:spacing w:before="60" w:after="15"/>
        <w:ind w:left="780" w:right="120"/>
        <w:contextualSpacing/>
        <w:jc w:val="both"/>
        <w:rPr>
          <w:rFonts w:ascii="Times New Roman" w:eastAsia="Times New Roman" w:hAnsi="Times New Roman" w:cs="Times New Roman"/>
          <w:color w:val="333333"/>
          <w:lang w:val="en-US"/>
        </w:rPr>
      </w:pPr>
      <w:r w:rsidRPr="008A151E">
        <w:rPr>
          <w:rFonts w:ascii="Times New Roman" w:eastAsia="Times New Roman" w:hAnsi="Times New Roman" w:cs="Times New Roman"/>
          <w:color w:val="333333"/>
          <w:lang w:val="en-US"/>
        </w:rPr>
        <w:t xml:space="preserve">The evaluation of the programs and services that school provide for sexual violence is done through the NB Wellness Survey. </w:t>
      </w:r>
    </w:p>
    <w:p w:rsidR="008A151E" w:rsidRPr="008A151E" w:rsidRDefault="008A151E" w:rsidP="008A151E">
      <w:pPr>
        <w:shd w:val="clear" w:color="auto" w:fill="FFFFFF"/>
        <w:spacing w:before="60" w:after="15"/>
        <w:ind w:left="780" w:right="120"/>
        <w:contextualSpacing/>
        <w:jc w:val="both"/>
        <w:rPr>
          <w:rFonts w:ascii="Times New Roman" w:eastAsia="Times New Roman" w:hAnsi="Times New Roman" w:cs="Times New Roman"/>
          <w:color w:val="333333"/>
          <w:lang w:val="en-US"/>
        </w:rPr>
      </w:pPr>
    </w:p>
    <w:p w:rsidR="008A151E" w:rsidRDefault="008A151E" w:rsidP="008A151E">
      <w:pPr>
        <w:shd w:val="clear" w:color="auto" w:fill="FFFFFF"/>
        <w:spacing w:after="0" w:line="240" w:lineRule="auto"/>
        <w:rPr>
          <w:rFonts w:ascii="Calibri" w:eastAsia="Times New Roman" w:hAnsi="Calibri" w:cs="Times New Roman"/>
          <w:b/>
          <w:bCs/>
          <w:color w:val="333333"/>
          <w:sz w:val="28"/>
          <w:szCs w:val="28"/>
        </w:rPr>
      </w:pPr>
      <w:r w:rsidRPr="008A151E">
        <w:rPr>
          <w:rFonts w:ascii="Calibri" w:eastAsia="Times New Roman" w:hAnsi="Calibri" w:cs="Times New Roman"/>
          <w:b/>
          <w:bCs/>
          <w:color w:val="333333"/>
          <w:sz w:val="28"/>
          <w:szCs w:val="28"/>
        </w:rPr>
        <w:t>(D) COMMON MESSAGING (Health, Education)</w:t>
      </w:r>
    </w:p>
    <w:p w:rsidR="008A151E" w:rsidRPr="008A151E" w:rsidRDefault="008A151E" w:rsidP="008A151E">
      <w:pPr>
        <w:shd w:val="clear" w:color="auto" w:fill="FFFFFF"/>
        <w:spacing w:after="0" w:line="240" w:lineRule="auto"/>
        <w:rPr>
          <w:rFonts w:ascii="Calibri" w:eastAsia="Times New Roman" w:hAnsi="Calibri" w:cs="Times New Roman"/>
          <w:b/>
          <w:bCs/>
          <w:color w:val="333333"/>
          <w:sz w:val="28"/>
          <w:szCs w:val="28"/>
        </w:rPr>
      </w:pPr>
    </w:p>
    <w:p w:rsidR="008A151E" w:rsidRPr="008A151E" w:rsidRDefault="008A151E" w:rsidP="008A151E">
      <w:pPr>
        <w:shd w:val="clear" w:color="auto" w:fill="FFFFFF"/>
        <w:spacing w:after="15" w:line="240" w:lineRule="auto"/>
        <w:rPr>
          <w:rFonts w:ascii="Calibri" w:eastAsia="Times New Roman" w:hAnsi="Calibri" w:cs="Times New Roman"/>
          <w:b/>
          <w:bCs/>
          <w:color w:val="333333"/>
          <w:sz w:val="28"/>
          <w:szCs w:val="28"/>
        </w:rPr>
      </w:pPr>
      <w:r w:rsidRPr="008A151E">
        <w:rPr>
          <w:rFonts w:ascii="Calibri" w:eastAsia="Times New Roman" w:hAnsi="Calibri" w:cs="Times New Roman"/>
          <w:b/>
          <w:bCs/>
          <w:color w:val="333333"/>
          <w:sz w:val="28"/>
          <w:szCs w:val="28"/>
        </w:rPr>
        <w:t>(E) CHALLENGES, NEEDS, QUESTIONS, AND SUCCESSES</w:t>
      </w:r>
    </w:p>
    <w:p w:rsidR="00BB2904" w:rsidRDefault="00BB2904" w:rsidP="00DE5D1B">
      <w:pPr>
        <w:rPr>
          <w:rStyle w:val="Heading1Char"/>
          <w:rFonts w:eastAsiaTheme="minorHAnsi"/>
        </w:rPr>
      </w:pPr>
    </w:p>
    <w:p w:rsidR="00E80637" w:rsidRDefault="00BB2904" w:rsidP="00DE5D1B">
      <w:pPr>
        <w:rPr>
          <w:rStyle w:val="Heading1Char"/>
          <w:rFonts w:eastAsiaTheme="minorHAnsi"/>
        </w:rPr>
      </w:pPr>
      <w:r>
        <w:rPr>
          <w:rStyle w:val="Heading1Char"/>
          <w:rFonts w:eastAsiaTheme="minorHAnsi"/>
        </w:rPr>
        <w:t>Nova Scotia</w:t>
      </w:r>
      <w:r>
        <w:rPr>
          <w:b/>
          <w:noProof/>
          <w:sz w:val="28"/>
          <w:szCs w:val="28"/>
          <w:lang w:val="en-US"/>
        </w:rPr>
        <w:drawing>
          <wp:inline distT="0" distB="0" distL="0" distR="0">
            <wp:extent cx="1076325" cy="538163"/>
            <wp:effectExtent l="19050" t="0" r="9525" b="0"/>
            <wp:docPr id="21" name="Picture 7" descr="Flag_of_Nova_Sco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ova_Scotia.png"/>
                    <pic:cNvPicPr/>
                  </pic:nvPicPr>
                  <pic:blipFill>
                    <a:blip r:embed="rId24" cstate="print"/>
                    <a:stretch>
                      <a:fillRect/>
                    </a:stretch>
                  </pic:blipFill>
                  <pic:spPr>
                    <a:xfrm>
                      <a:off x="0" y="0"/>
                      <a:ext cx="1079007" cy="539504"/>
                    </a:xfrm>
                    <a:prstGeom prst="rect">
                      <a:avLst/>
                    </a:prstGeom>
                  </pic:spPr>
                </pic:pic>
              </a:graphicData>
            </a:graphic>
          </wp:inline>
        </w:drawing>
      </w:r>
    </w:p>
    <w:p w:rsidR="009D3738" w:rsidRDefault="009D3738" w:rsidP="00DE5D1B">
      <w:pPr>
        <w:shd w:val="clear" w:color="auto" w:fill="FFFFFF"/>
        <w:outlineLvl w:val="0"/>
        <w:rPr>
          <w:rFonts w:eastAsia="Times New Roman" w:cs="Lucida Sans"/>
          <w:b/>
          <w:bCs/>
          <w:kern w:val="36"/>
          <w:sz w:val="28"/>
          <w:szCs w:val="28"/>
          <w:lang w:eastAsia="en-CA"/>
        </w:rPr>
      </w:pPr>
      <w:r>
        <w:rPr>
          <w:b/>
          <w:sz w:val="28"/>
          <w:szCs w:val="28"/>
        </w:rPr>
        <w:t xml:space="preserve">(A) </w:t>
      </w:r>
      <w:r w:rsidR="0035545E">
        <w:rPr>
          <w:b/>
          <w:sz w:val="28"/>
          <w:szCs w:val="28"/>
        </w:rPr>
        <w:t xml:space="preserve">LEGISLATION / </w:t>
      </w:r>
      <w:r>
        <w:rPr>
          <w:rFonts w:eastAsia="Times New Roman" w:cs="Lucida Sans"/>
          <w:b/>
          <w:bCs/>
          <w:kern w:val="36"/>
          <w:sz w:val="28"/>
          <w:szCs w:val="28"/>
          <w:lang w:eastAsia="en-CA"/>
        </w:rPr>
        <w:t xml:space="preserve">POLICIES / GUIDELINES / STANDARDS: </w:t>
      </w:r>
      <w:r w:rsidRPr="007E11ED">
        <w:rPr>
          <w:rFonts w:eastAsia="Times New Roman" w:cs="Lucida Sans"/>
          <w:b/>
          <w:bCs/>
          <w:kern w:val="36"/>
          <w:sz w:val="28"/>
          <w:szCs w:val="28"/>
          <w:lang w:eastAsia="en-CA"/>
        </w:rPr>
        <w:t xml:space="preserve"> </w:t>
      </w:r>
    </w:p>
    <w:p w:rsidR="009D3738" w:rsidRDefault="009D3738" w:rsidP="00DE5D1B">
      <w:pPr>
        <w:rPr>
          <w:b/>
          <w:sz w:val="28"/>
          <w:szCs w:val="28"/>
        </w:rPr>
      </w:pPr>
      <w:r>
        <w:rPr>
          <w:b/>
          <w:sz w:val="28"/>
          <w:szCs w:val="28"/>
        </w:rPr>
        <w:t>(B) RESOURCES</w:t>
      </w:r>
      <w:r w:rsidR="0035545E">
        <w:rPr>
          <w:b/>
          <w:sz w:val="28"/>
          <w:szCs w:val="28"/>
        </w:rPr>
        <w:t>, TOOLS, AND SUPPORTS</w:t>
      </w:r>
    </w:p>
    <w:p w:rsidR="0035545E" w:rsidRPr="00E20A05" w:rsidRDefault="0035545E" w:rsidP="0035545E">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35545E" w:rsidRPr="00E20A05" w:rsidRDefault="0035545E" w:rsidP="0035545E">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9D3738" w:rsidRDefault="009D3738"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(C</w:t>
      </w:r>
      <w:r w:rsidRPr="007E11ED">
        <w:rPr>
          <w:rFonts w:eastAsia="Times New Roman" w:cs="Arial"/>
          <w:b/>
          <w:color w:val="333333"/>
          <w:sz w:val="28"/>
          <w:szCs w:val="28"/>
          <w:lang w:eastAsia="en-CA"/>
        </w:rPr>
        <w:t>) IMPLEMENTATION</w:t>
      </w:r>
      <w:r>
        <w:rPr>
          <w:rFonts w:eastAsia="Times New Roman" w:cs="Arial"/>
          <w:b/>
          <w:color w:val="333333"/>
          <w:sz w:val="28"/>
          <w:szCs w:val="28"/>
          <w:lang w:eastAsia="en-CA"/>
        </w:rPr>
        <w:t xml:space="preserve"> -</w:t>
      </w:r>
      <w:r w:rsidRPr="007E11ED">
        <w:rPr>
          <w:rFonts w:eastAsia="Times New Roman" w:cs="Arial"/>
          <w:b/>
          <w:color w:val="333333"/>
          <w:sz w:val="28"/>
          <w:szCs w:val="28"/>
          <w:lang w:eastAsia="en-CA"/>
        </w:rPr>
        <w:t xml:space="preserve"> EVALUTION OF IMPACTS</w:t>
      </w:r>
    </w:p>
    <w:p w:rsidR="009D3738" w:rsidRDefault="009D3738" w:rsidP="00DE5D1B">
      <w:pPr>
        <w:shd w:val="clear" w:color="auto" w:fill="FFFFFF"/>
        <w:rPr>
          <w:rFonts w:eastAsia="Times New Roman" w:cs="Arial"/>
          <w:b/>
          <w:color w:val="333333"/>
          <w:sz w:val="28"/>
          <w:szCs w:val="28"/>
          <w:lang w:eastAsia="en-CA"/>
        </w:rPr>
      </w:pPr>
      <w:r w:rsidRPr="007E11ED">
        <w:rPr>
          <w:rFonts w:eastAsia="Times New Roman" w:cs="Arial"/>
          <w:b/>
          <w:color w:val="333333"/>
          <w:sz w:val="28"/>
          <w:szCs w:val="28"/>
          <w:lang w:eastAsia="en-CA"/>
        </w:rPr>
        <w:t>(D) COMMON MESSAGING (Health, Education)</w:t>
      </w:r>
    </w:p>
    <w:p w:rsidR="00DB345F" w:rsidRDefault="00DB345F"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(E) CHALLENGES, NEEDS, QUESTIONS, AND SUCCESSES</w:t>
      </w:r>
    </w:p>
    <w:p w:rsidR="00F52243" w:rsidRDefault="00F52243" w:rsidP="00DE5D1B">
      <w:pPr>
        <w:rPr>
          <w:b/>
          <w:sz w:val="28"/>
          <w:szCs w:val="28"/>
        </w:rPr>
      </w:pPr>
    </w:p>
    <w:p w:rsidR="00F20DEB" w:rsidRDefault="00704C5D" w:rsidP="00DE5D1B">
      <w:pPr>
        <w:rPr>
          <w:b/>
          <w:sz w:val="28"/>
          <w:szCs w:val="28"/>
        </w:rPr>
      </w:pPr>
      <w:r>
        <w:rPr>
          <w:rStyle w:val="Heading1Char"/>
          <w:rFonts w:eastAsiaTheme="minorHAnsi"/>
        </w:rPr>
        <w:lastRenderedPageBreak/>
        <w:t xml:space="preserve">Prince Edward Island </w:t>
      </w:r>
      <w:r w:rsidR="00E80637">
        <w:rPr>
          <w:b/>
          <w:sz w:val="28"/>
          <w:szCs w:val="28"/>
        </w:rPr>
        <w:t xml:space="preserve"> </w:t>
      </w:r>
      <w:r w:rsidR="00E80637">
        <w:rPr>
          <w:b/>
          <w:noProof/>
          <w:sz w:val="28"/>
          <w:szCs w:val="28"/>
          <w:lang w:val="en-US"/>
        </w:rPr>
        <w:drawing>
          <wp:inline distT="0" distB="0" distL="0" distR="0">
            <wp:extent cx="852590" cy="568666"/>
            <wp:effectExtent l="19050" t="0" r="4660" b="0"/>
            <wp:docPr id="9" name="Picture 8" descr="Flag_of_Prince_Edward_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Prince_Edward_Island.png"/>
                    <pic:cNvPicPr/>
                  </pic:nvPicPr>
                  <pic:blipFill>
                    <a:blip r:embed="rId25" cstate="print"/>
                    <a:stretch>
                      <a:fillRect/>
                    </a:stretch>
                  </pic:blipFill>
                  <pic:spPr>
                    <a:xfrm>
                      <a:off x="0" y="0"/>
                      <a:ext cx="857894" cy="572203"/>
                    </a:xfrm>
                    <a:prstGeom prst="rect">
                      <a:avLst/>
                    </a:prstGeom>
                  </pic:spPr>
                </pic:pic>
              </a:graphicData>
            </a:graphic>
          </wp:inline>
        </w:drawing>
      </w:r>
    </w:p>
    <w:p w:rsidR="00225761" w:rsidRPr="0073142D" w:rsidRDefault="0073142D" w:rsidP="0073142D">
      <w:pPr>
        <w:shd w:val="clear" w:color="auto" w:fill="FFFFFF"/>
        <w:outlineLvl w:val="0"/>
        <w:rPr>
          <w:rFonts w:cs="Lucida Sans"/>
          <w:b/>
          <w:bCs/>
          <w:kern w:val="36"/>
          <w:sz w:val="28"/>
          <w:szCs w:val="28"/>
        </w:rPr>
      </w:pPr>
      <w:r w:rsidRPr="0073142D">
        <w:rPr>
          <w:b/>
          <w:sz w:val="28"/>
          <w:szCs w:val="28"/>
        </w:rPr>
        <w:t>(A</w:t>
      </w:r>
      <w:r>
        <w:rPr>
          <w:b/>
          <w:sz w:val="28"/>
          <w:szCs w:val="28"/>
        </w:rPr>
        <w:t xml:space="preserve">) </w:t>
      </w:r>
      <w:r w:rsidR="0035545E">
        <w:rPr>
          <w:b/>
          <w:sz w:val="28"/>
          <w:szCs w:val="28"/>
        </w:rPr>
        <w:t>LEGISLATION /</w:t>
      </w:r>
      <w:r w:rsidR="008E110B" w:rsidRPr="0073142D">
        <w:rPr>
          <w:b/>
          <w:sz w:val="28"/>
          <w:szCs w:val="28"/>
        </w:rPr>
        <w:t xml:space="preserve"> </w:t>
      </w:r>
      <w:r w:rsidR="00225761" w:rsidRPr="0073142D">
        <w:rPr>
          <w:rFonts w:cs="Lucida Sans"/>
          <w:b/>
          <w:bCs/>
          <w:kern w:val="36"/>
          <w:sz w:val="28"/>
          <w:szCs w:val="28"/>
        </w:rPr>
        <w:t>POLICIES / GUIDELINES</w:t>
      </w:r>
      <w:r w:rsidR="0035545E">
        <w:rPr>
          <w:rFonts w:cs="Lucida Sans"/>
          <w:b/>
          <w:bCs/>
          <w:kern w:val="36"/>
          <w:sz w:val="28"/>
          <w:szCs w:val="28"/>
        </w:rPr>
        <w:t xml:space="preserve"> / STANDARDS</w:t>
      </w:r>
    </w:p>
    <w:p w:rsidR="00225761" w:rsidRDefault="00225761" w:rsidP="00DE5D1B">
      <w:pPr>
        <w:rPr>
          <w:b/>
          <w:sz w:val="28"/>
          <w:szCs w:val="28"/>
        </w:rPr>
      </w:pPr>
      <w:r>
        <w:rPr>
          <w:b/>
          <w:sz w:val="28"/>
          <w:szCs w:val="28"/>
        </w:rPr>
        <w:t>(B) RESOURCES</w:t>
      </w:r>
      <w:r w:rsidR="008E110B">
        <w:rPr>
          <w:b/>
          <w:sz w:val="28"/>
          <w:szCs w:val="28"/>
        </w:rPr>
        <w:t>, TOOLS, AND SUPPORTS</w:t>
      </w:r>
    </w:p>
    <w:p w:rsidR="0035545E" w:rsidRPr="00E20A05" w:rsidRDefault="0035545E" w:rsidP="0035545E">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35545E" w:rsidRPr="00E20A05" w:rsidRDefault="0035545E" w:rsidP="0035545E">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F20DEB" w:rsidRDefault="00225761" w:rsidP="0073142D">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(C</w:t>
      </w:r>
      <w:r w:rsidR="00F20DEB" w:rsidRPr="007E11ED">
        <w:rPr>
          <w:rFonts w:eastAsia="Times New Roman" w:cs="Arial"/>
          <w:b/>
          <w:color w:val="333333"/>
          <w:sz w:val="28"/>
          <w:szCs w:val="28"/>
          <w:lang w:eastAsia="en-CA"/>
        </w:rPr>
        <w:t>) IMPLEMENTATION</w:t>
      </w:r>
      <w:r w:rsidR="003744EE">
        <w:rPr>
          <w:rFonts w:eastAsia="Times New Roman" w:cs="Arial"/>
          <w:b/>
          <w:color w:val="333333"/>
          <w:sz w:val="28"/>
          <w:szCs w:val="28"/>
          <w:lang w:eastAsia="en-CA"/>
        </w:rPr>
        <w:t xml:space="preserve"> -</w:t>
      </w:r>
      <w:r w:rsidR="00F20DEB" w:rsidRPr="007E11ED">
        <w:rPr>
          <w:rFonts w:eastAsia="Times New Roman" w:cs="Arial"/>
          <w:b/>
          <w:color w:val="333333"/>
          <w:sz w:val="28"/>
          <w:szCs w:val="28"/>
          <w:lang w:eastAsia="en-CA"/>
        </w:rPr>
        <w:t xml:space="preserve"> EVALUTION OF IMPACTS</w:t>
      </w:r>
    </w:p>
    <w:p w:rsidR="00F20DEB" w:rsidRPr="00E4165F" w:rsidRDefault="003744EE"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(D) COMMON MESSAGING</w:t>
      </w:r>
      <w:r w:rsidR="00F20DEB" w:rsidRPr="00E4165F">
        <w:rPr>
          <w:rFonts w:eastAsia="Times New Roman" w:cs="Arial"/>
          <w:b/>
          <w:sz w:val="28"/>
          <w:szCs w:val="28"/>
          <w:lang w:eastAsia="en-CA"/>
        </w:rPr>
        <w:t xml:space="preserve"> (Health, Education)</w:t>
      </w:r>
    </w:p>
    <w:p w:rsidR="00135597" w:rsidRDefault="008E110B" w:rsidP="00DE5D1B">
      <w:pPr>
        <w:rPr>
          <w:b/>
          <w:sz w:val="28"/>
          <w:szCs w:val="28"/>
        </w:rPr>
      </w:pPr>
      <w:r>
        <w:rPr>
          <w:b/>
          <w:sz w:val="28"/>
          <w:szCs w:val="28"/>
        </w:rPr>
        <w:t>(E) CHALLENGES, NEEDS, QUESTIONS, AND SUCCESSES</w:t>
      </w:r>
    </w:p>
    <w:p w:rsidR="00F52243" w:rsidRDefault="00F52243" w:rsidP="00DE5D1B">
      <w:pPr>
        <w:rPr>
          <w:b/>
          <w:sz w:val="28"/>
          <w:szCs w:val="28"/>
        </w:rPr>
      </w:pPr>
    </w:p>
    <w:p w:rsidR="00F20DEB" w:rsidRPr="00304C17" w:rsidRDefault="00F20DEB" w:rsidP="00DE5D1B">
      <w:pPr>
        <w:rPr>
          <w:b/>
          <w:sz w:val="28"/>
          <w:szCs w:val="28"/>
        </w:rPr>
      </w:pPr>
      <w:r w:rsidRPr="00C031C5">
        <w:rPr>
          <w:rStyle w:val="Heading1Char"/>
          <w:rFonts w:eastAsiaTheme="minorHAnsi"/>
        </w:rPr>
        <w:t>N</w:t>
      </w:r>
      <w:r w:rsidR="00704C5D">
        <w:rPr>
          <w:rStyle w:val="Heading1Char"/>
          <w:rFonts w:eastAsiaTheme="minorHAnsi"/>
        </w:rPr>
        <w:t>ewfoundland and Labrador</w:t>
      </w:r>
      <w:r w:rsidR="00AF673D">
        <w:rPr>
          <w:rStyle w:val="Heading1Char"/>
          <w:rFonts w:eastAsiaTheme="minorHAnsi"/>
        </w:rPr>
        <w:t xml:space="preserve"> </w:t>
      </w:r>
      <w:r w:rsidR="00C031C5">
        <w:rPr>
          <w:b/>
          <w:noProof/>
          <w:sz w:val="28"/>
          <w:szCs w:val="28"/>
          <w:lang w:val="en-US"/>
        </w:rPr>
        <w:drawing>
          <wp:inline distT="0" distB="0" distL="0" distR="0">
            <wp:extent cx="1276349" cy="638175"/>
            <wp:effectExtent l="19050" t="0" r="1" b="0"/>
            <wp:docPr id="10" name="Picture 9" descr="Flag_of_Newfoundland_and_Lab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ewfoundland_and_Labrador.png"/>
                    <pic:cNvPicPr/>
                  </pic:nvPicPr>
                  <pic:blipFill>
                    <a:blip r:embed="rId26" cstate="print"/>
                    <a:stretch>
                      <a:fillRect/>
                    </a:stretch>
                  </pic:blipFill>
                  <pic:spPr>
                    <a:xfrm>
                      <a:off x="0" y="0"/>
                      <a:ext cx="1277463" cy="638732"/>
                    </a:xfrm>
                    <a:prstGeom prst="rect">
                      <a:avLst/>
                    </a:prstGeom>
                  </pic:spPr>
                </pic:pic>
              </a:graphicData>
            </a:graphic>
          </wp:inline>
        </w:drawing>
      </w:r>
      <w:r w:rsidR="00304C17">
        <w:rPr>
          <w:rStyle w:val="Heading1Char"/>
          <w:rFonts w:eastAsiaTheme="minorHAnsi"/>
        </w:rPr>
        <w:t xml:space="preserve"> </w:t>
      </w:r>
      <w:r w:rsidR="00304C17">
        <w:rPr>
          <w:rStyle w:val="Heading1Char"/>
          <w:rFonts w:eastAsiaTheme="minorHAnsi"/>
          <w:sz w:val="28"/>
          <w:szCs w:val="28"/>
        </w:rPr>
        <w:t>(January 2020)</w:t>
      </w:r>
      <w:bookmarkStart w:id="1" w:name="_GoBack"/>
      <w:bookmarkEnd w:id="1"/>
    </w:p>
    <w:p w:rsidR="00304C17" w:rsidRPr="003051AB" w:rsidRDefault="00F20DEB" w:rsidP="00304C17">
      <w:pPr>
        <w:pStyle w:val="ListParagraph"/>
        <w:numPr>
          <w:ilvl w:val="0"/>
          <w:numId w:val="44"/>
        </w:numPr>
        <w:shd w:val="clear" w:color="auto" w:fill="FFFFFF"/>
        <w:outlineLvl w:val="0"/>
        <w:rPr>
          <w:rFonts w:cs="Lucida Sans"/>
          <w:b/>
          <w:bCs/>
          <w:kern w:val="36"/>
          <w:sz w:val="28"/>
          <w:szCs w:val="28"/>
        </w:rPr>
      </w:pPr>
      <w:r>
        <w:rPr>
          <w:b/>
          <w:sz w:val="28"/>
          <w:szCs w:val="28"/>
        </w:rPr>
        <w:t>(</w:t>
      </w:r>
      <w:r w:rsidR="00304C17" w:rsidRPr="003051AB">
        <w:rPr>
          <w:rFonts w:cs="Lucida Sans"/>
          <w:b/>
          <w:bCs/>
          <w:kern w:val="36"/>
          <w:sz w:val="28"/>
          <w:szCs w:val="28"/>
        </w:rPr>
        <w:t>LEGISLATION / POLICIES / GUIDELINES / STANDARDS</w:t>
      </w:r>
    </w:p>
    <w:p w:rsidR="00304C17" w:rsidRPr="003051AB" w:rsidRDefault="00304C17" w:rsidP="00304C17">
      <w:pPr>
        <w:pStyle w:val="ListParagraph"/>
        <w:numPr>
          <w:ilvl w:val="0"/>
          <w:numId w:val="15"/>
        </w:numPr>
        <w:rPr>
          <w:rFonts w:cs="Calibri"/>
          <w:color w:val="000000"/>
          <w:sz w:val="24"/>
          <w:szCs w:val="24"/>
          <w:bdr w:val="none" w:sz="0" w:space="0" w:color="auto" w:frame="1"/>
        </w:rPr>
      </w:pPr>
      <w:r w:rsidRPr="003051AB">
        <w:rPr>
          <w:rFonts w:cs="Calibri"/>
          <w:color w:val="000000"/>
          <w:shd w:val="clear" w:color="auto" w:fill="FFFFFF"/>
        </w:rPr>
        <w:t xml:space="preserve">Government of Newfoundland and Labrador Safe and caring schools Policy </w:t>
      </w:r>
      <w:r w:rsidRPr="003051AB">
        <w:rPr>
          <w:rFonts w:cs="Calibri"/>
          <w:color w:val="000000"/>
          <w:sz w:val="24"/>
          <w:szCs w:val="24"/>
          <w:bdr w:val="none" w:sz="0" w:space="0" w:color="auto" w:frame="1"/>
        </w:rPr>
        <w:t>promotes a safe, caring and inclusive learning environment for all students</w:t>
      </w:r>
      <w:r>
        <w:rPr>
          <w:rFonts w:cs="Calibri"/>
          <w:color w:val="000000"/>
          <w:sz w:val="24"/>
          <w:szCs w:val="24"/>
          <w:bdr w:val="none" w:sz="0" w:space="0" w:color="auto" w:frame="1"/>
        </w:rPr>
        <w:t>. I</w:t>
      </w:r>
      <w:r w:rsidRPr="003051AB">
        <w:rPr>
          <w:rFonts w:cs="Calibri"/>
          <w:color w:val="000000"/>
          <w:sz w:val="24"/>
          <w:szCs w:val="24"/>
          <w:bdr w:val="none" w:sz="0" w:space="0" w:color="auto" w:frame="1"/>
        </w:rPr>
        <w:t>nappropriate sexual behaviour is documented at the school level as per the safe and caring schools policy:</w:t>
      </w:r>
    </w:p>
    <w:p w:rsidR="00304C17" w:rsidRDefault="00304C17" w:rsidP="00304C17">
      <w:pPr>
        <w:rPr>
          <w:rFonts w:ascii="Calibri" w:hAnsi="Calibri" w:cs="Calibri"/>
          <w:color w:val="000000"/>
          <w:shd w:val="clear" w:color="auto" w:fill="FFFFFF"/>
        </w:rPr>
      </w:pPr>
      <w:r>
        <w:rPr>
          <w:rFonts w:ascii="Calibri" w:hAnsi="Calibri" w:cs="Calibri"/>
          <w:color w:val="000000"/>
          <w:shd w:val="clear" w:color="auto" w:fill="FFFFFF"/>
        </w:rPr>
        <w:t>(</w:t>
      </w:r>
      <w:hyperlink r:id="rId27" w:tgtFrame="_blank" w:history="1">
        <w:r>
          <w:rPr>
            <w:rStyle w:val="Hyperlink"/>
            <w:rFonts w:ascii="Calibri" w:hAnsi="Calibri" w:cs="Calibri"/>
            <w:bdr w:val="none" w:sz="0" w:space="0" w:color="auto" w:frame="1"/>
            <w:shd w:val="clear" w:color="auto" w:fill="FFFFFF"/>
          </w:rPr>
          <w:t>https://www.gov.nl.ca/eecd/files/k12_safeandcaring_sacs_policy_procedures.pdf</w:t>
        </w:r>
      </w:hyperlink>
      <w:r>
        <w:rPr>
          <w:rFonts w:ascii="Calibri" w:hAnsi="Calibri" w:cs="Calibri"/>
          <w:color w:val="000000"/>
          <w:shd w:val="clear" w:color="auto" w:fill="FFFFFF"/>
        </w:rPr>
        <w:t>)</w:t>
      </w:r>
    </w:p>
    <w:p w:rsidR="00304C17" w:rsidRPr="003051AB" w:rsidRDefault="00304C17" w:rsidP="00304C17">
      <w:pPr>
        <w:pStyle w:val="ListParagraph"/>
        <w:numPr>
          <w:ilvl w:val="0"/>
          <w:numId w:val="15"/>
        </w:numPr>
        <w:rPr>
          <w:rFonts w:cs="Calibri"/>
          <w:color w:val="000000"/>
          <w:sz w:val="24"/>
          <w:szCs w:val="24"/>
        </w:rPr>
      </w:pPr>
      <w:r w:rsidRPr="003051AB">
        <w:rPr>
          <w:rFonts w:cs="Calibri"/>
          <w:color w:val="000000"/>
          <w:sz w:val="24"/>
          <w:szCs w:val="24"/>
        </w:rPr>
        <w:t>REFUSAL OF SCHOOL ADMISSION POLICY</w:t>
      </w:r>
    </w:p>
    <w:p w:rsidR="00304C17" w:rsidRPr="003051AB" w:rsidRDefault="00304C17" w:rsidP="00304C17">
      <w:pPr>
        <w:ind w:left="360"/>
        <w:rPr>
          <w:rFonts w:ascii="Calibri" w:eastAsia="Times New Roman" w:hAnsi="Calibri" w:cs="Calibri"/>
          <w:color w:val="000000"/>
          <w:sz w:val="24"/>
          <w:szCs w:val="24"/>
          <w:lang w:val="en-US"/>
        </w:rPr>
      </w:pPr>
      <w:r w:rsidRPr="003051AB">
        <w:rPr>
          <w:rFonts w:ascii="Calibri" w:eastAsia="Times New Roman" w:hAnsi="Calibri" w:cs="Calibri"/>
          <w:color w:val="000000"/>
          <w:sz w:val="24"/>
          <w:szCs w:val="24"/>
          <w:lang w:val="en-US"/>
        </w:rPr>
        <w:t xml:space="preserve">The Newfoundland and Labrador English School Board is committed to providing a safe and caring learning environment for all students. This includes the implementation of a consistent process for the refusal of school admission where the District CEO/Director of Education is of the opinion that the presence of a student in the school is detrimental to the physical or mental well-being of a student(s) or staff. This must be balanced with a fair and </w:t>
      </w:r>
      <w:r w:rsidRPr="003051AB">
        <w:rPr>
          <w:rFonts w:ascii="Calibri" w:eastAsia="Times New Roman" w:hAnsi="Calibri" w:cs="Calibri"/>
          <w:color w:val="000000"/>
          <w:sz w:val="24"/>
          <w:szCs w:val="24"/>
          <w:lang w:val="en-US"/>
        </w:rPr>
        <w:lastRenderedPageBreak/>
        <w:t xml:space="preserve">just process to address the rights of all students to an education. A student refused school admission will be provided alternate delivery of the educational program. </w:t>
      </w:r>
    </w:p>
    <w:p w:rsidR="00304C17" w:rsidRDefault="00304C17" w:rsidP="00304C17">
      <w:pPr>
        <w:ind w:left="360"/>
        <w:rPr>
          <w:rStyle w:val="Hyperlink"/>
          <w:rFonts w:ascii="Calibri" w:eastAsia="Times New Roman" w:hAnsi="Calibri" w:cs="Calibri"/>
          <w:sz w:val="24"/>
          <w:szCs w:val="24"/>
          <w:lang w:val="en-US"/>
        </w:rPr>
      </w:pPr>
      <w:hyperlink r:id="rId28" w:history="1">
        <w:r w:rsidRPr="001731EC">
          <w:rPr>
            <w:rStyle w:val="Hyperlink"/>
            <w:rFonts w:ascii="Calibri" w:eastAsia="Times New Roman" w:hAnsi="Calibri" w:cs="Calibri"/>
            <w:sz w:val="24"/>
            <w:szCs w:val="24"/>
            <w:lang w:val="en-US"/>
          </w:rPr>
          <w:t>https://www.nlesd.ca/includes/files/policies/doc/1541440508607.pdf</w:t>
        </w:r>
      </w:hyperlink>
    </w:p>
    <w:p w:rsidR="00304C17" w:rsidRPr="00BF280C" w:rsidRDefault="00304C17" w:rsidP="00304C17">
      <w:pPr>
        <w:pStyle w:val="ListParagraph"/>
        <w:numPr>
          <w:ilvl w:val="0"/>
          <w:numId w:val="15"/>
        </w:numPr>
        <w:rPr>
          <w:rStyle w:val="Hyperlink"/>
          <w:rFonts w:cs="Calibri"/>
          <w:color w:val="auto"/>
          <w:sz w:val="24"/>
          <w:szCs w:val="24"/>
          <w:u w:val="none"/>
        </w:rPr>
      </w:pPr>
      <w:r w:rsidRPr="00BF280C">
        <w:rPr>
          <w:rStyle w:val="Hyperlink"/>
          <w:rFonts w:cs="Calibri"/>
          <w:color w:val="auto"/>
          <w:sz w:val="24"/>
          <w:szCs w:val="24"/>
          <w:u w:val="none"/>
        </w:rPr>
        <w:t>The Schools Act</w:t>
      </w:r>
      <w:r>
        <w:rPr>
          <w:rStyle w:val="Hyperlink"/>
          <w:rFonts w:cs="Calibri"/>
          <w:color w:val="auto"/>
          <w:sz w:val="24"/>
          <w:szCs w:val="24"/>
          <w:u w:val="none"/>
        </w:rPr>
        <w:t xml:space="preserve"> legislation is currently under review and being revised to reflect a safe learning environment. (</w:t>
      </w:r>
      <w:hyperlink r:id="rId29" w:history="1">
        <w:r w:rsidRPr="00BF280C">
          <w:rPr>
            <w:rFonts w:asciiTheme="minorHAnsi" w:eastAsiaTheme="minorHAnsi" w:hAnsiTheme="minorHAnsi" w:cstheme="minorBidi"/>
            <w:color w:val="0000FF"/>
            <w:sz w:val="22"/>
            <w:szCs w:val="22"/>
            <w:u w:val="single"/>
            <w:lang w:val="en-CA" w:eastAsia="en-US" w:bidi="ar-SA"/>
          </w:rPr>
          <w:t>https://www.cbc.ca/news/canada/newfoundland-labrador/school-act-changes-announced-1.4672698</w:t>
        </w:r>
      </w:hyperlink>
      <w:r>
        <w:rPr>
          <w:rFonts w:asciiTheme="minorHAnsi" w:eastAsiaTheme="minorHAnsi" w:hAnsiTheme="minorHAnsi" w:cstheme="minorBidi"/>
          <w:sz w:val="22"/>
          <w:szCs w:val="22"/>
          <w:lang w:val="en-CA" w:eastAsia="en-US" w:bidi="ar-SA"/>
        </w:rPr>
        <w:t>)</w:t>
      </w:r>
    </w:p>
    <w:p w:rsidR="00304C17" w:rsidRDefault="00304C17" w:rsidP="00304C17">
      <w:pPr>
        <w:ind w:left="360"/>
        <w:rPr>
          <w:rFonts w:ascii="Calibri" w:eastAsia="Times New Roman" w:hAnsi="Calibri" w:cs="Calibri"/>
          <w:color w:val="000000"/>
          <w:sz w:val="24"/>
          <w:szCs w:val="24"/>
          <w:lang w:val="en-US"/>
        </w:rPr>
      </w:pPr>
    </w:p>
    <w:p w:rsidR="00304C17" w:rsidRDefault="00304C17" w:rsidP="00304C17">
      <w:pPr>
        <w:rPr>
          <w:b/>
          <w:sz w:val="28"/>
          <w:szCs w:val="28"/>
        </w:rPr>
      </w:pPr>
      <w:r>
        <w:rPr>
          <w:b/>
          <w:sz w:val="28"/>
          <w:szCs w:val="28"/>
        </w:rPr>
        <w:t>(B) RESOURCES, TOOLS, AND SUPPORTS</w:t>
      </w:r>
    </w:p>
    <w:p w:rsidR="00304C17" w:rsidRPr="00E20A05" w:rsidRDefault="00304C17" w:rsidP="00304C17">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304C17" w:rsidRPr="00E20A05" w:rsidRDefault="00304C17" w:rsidP="00304C17">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304C17" w:rsidRDefault="00304C17" w:rsidP="00304C17">
      <w:pPr>
        <w:shd w:val="clear" w:color="auto" w:fill="FFFFFF"/>
        <w:rPr>
          <w:rFonts w:eastAsia="Times New Roman" w:cs="Arial"/>
          <w:b/>
          <w:color w:val="333333"/>
          <w:sz w:val="28"/>
          <w:szCs w:val="28"/>
          <w:lang w:eastAsia="en-CA"/>
        </w:rPr>
      </w:pPr>
      <w:r w:rsidRPr="007E11ED">
        <w:rPr>
          <w:rFonts w:eastAsia="Times New Roman" w:cs="Arial"/>
          <w:b/>
          <w:color w:val="333333"/>
          <w:sz w:val="28"/>
          <w:szCs w:val="28"/>
          <w:lang w:eastAsia="en-CA"/>
        </w:rPr>
        <w:t>(</w:t>
      </w:r>
      <w:r>
        <w:rPr>
          <w:rFonts w:eastAsia="Times New Roman" w:cs="Arial"/>
          <w:b/>
          <w:color w:val="333333"/>
          <w:sz w:val="28"/>
          <w:szCs w:val="28"/>
          <w:lang w:eastAsia="en-CA"/>
        </w:rPr>
        <w:t>C</w:t>
      </w:r>
      <w:r w:rsidRPr="007E11ED">
        <w:rPr>
          <w:rFonts w:eastAsia="Times New Roman" w:cs="Arial"/>
          <w:b/>
          <w:color w:val="333333"/>
          <w:sz w:val="28"/>
          <w:szCs w:val="28"/>
          <w:lang w:eastAsia="en-CA"/>
        </w:rPr>
        <w:t>) IMPLEMENTATION</w:t>
      </w:r>
      <w:r>
        <w:rPr>
          <w:rFonts w:eastAsia="Times New Roman" w:cs="Arial"/>
          <w:b/>
          <w:color w:val="333333"/>
          <w:sz w:val="28"/>
          <w:szCs w:val="28"/>
          <w:lang w:eastAsia="en-CA"/>
        </w:rPr>
        <w:t xml:space="preserve"> -</w:t>
      </w:r>
      <w:r w:rsidRPr="007E11ED">
        <w:rPr>
          <w:rFonts w:eastAsia="Times New Roman" w:cs="Arial"/>
          <w:b/>
          <w:color w:val="333333"/>
          <w:sz w:val="28"/>
          <w:szCs w:val="28"/>
          <w:lang w:eastAsia="en-CA"/>
        </w:rPr>
        <w:t xml:space="preserve"> EVALUTION OF IMPACTS</w:t>
      </w:r>
    </w:p>
    <w:p w:rsidR="00304C17" w:rsidRDefault="00304C17" w:rsidP="00304C17">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(D) COMMON MESSAGING</w:t>
      </w:r>
      <w:r w:rsidRPr="007E11ED">
        <w:rPr>
          <w:rFonts w:eastAsia="Times New Roman" w:cs="Arial"/>
          <w:b/>
          <w:color w:val="333333"/>
          <w:sz w:val="28"/>
          <w:szCs w:val="28"/>
          <w:lang w:eastAsia="en-CA"/>
        </w:rPr>
        <w:t xml:space="preserve"> (Health, Education)</w:t>
      </w:r>
    </w:p>
    <w:p w:rsidR="00304C17" w:rsidRDefault="00304C17" w:rsidP="00304C17">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(E) CHALLENGES, NEEDS, QUESTIONS, AND SUCCESSES</w:t>
      </w:r>
    </w:p>
    <w:p w:rsidR="00F52243" w:rsidRDefault="00F52243" w:rsidP="00304C17">
      <w:pPr>
        <w:shd w:val="clear" w:color="auto" w:fill="FFFFFF"/>
        <w:outlineLvl w:val="0"/>
        <w:rPr>
          <w:b/>
          <w:sz w:val="28"/>
          <w:szCs w:val="28"/>
        </w:rPr>
      </w:pPr>
    </w:p>
    <w:p w:rsidR="00F20DEB" w:rsidRDefault="00AF673D" w:rsidP="00DE5D1B">
      <w:pPr>
        <w:rPr>
          <w:b/>
          <w:sz w:val="28"/>
          <w:szCs w:val="28"/>
        </w:rPr>
      </w:pPr>
      <w:r>
        <w:rPr>
          <w:rStyle w:val="Heading1Char"/>
          <w:rFonts w:eastAsiaTheme="minorHAnsi"/>
        </w:rPr>
        <w:t xml:space="preserve">Nunavut </w:t>
      </w:r>
      <w:r w:rsidR="007510D6">
        <w:rPr>
          <w:b/>
          <w:sz w:val="28"/>
          <w:szCs w:val="28"/>
        </w:rPr>
        <w:t xml:space="preserve"> </w:t>
      </w:r>
      <w:r w:rsidR="007510D6">
        <w:rPr>
          <w:b/>
          <w:noProof/>
          <w:sz w:val="28"/>
          <w:szCs w:val="28"/>
          <w:lang w:val="en-US"/>
        </w:rPr>
        <w:drawing>
          <wp:inline distT="0" distB="0" distL="0" distR="0">
            <wp:extent cx="737270" cy="419100"/>
            <wp:effectExtent l="19050" t="0" r="5680" b="0"/>
            <wp:docPr id="1" name="Picture 1" descr="C:\Users\sjhornby\Pictures\JCSH members flags\nunavut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hornby\Pictures\JCSH members flags\nunavut_flag.gif"/>
                    <pic:cNvPicPr>
                      <a:picLocks noChangeAspect="1" noChangeArrowheads="1"/>
                    </pic:cNvPicPr>
                  </pic:nvPicPr>
                  <pic:blipFill>
                    <a:blip r:embed="rId30" cstate="print"/>
                    <a:srcRect/>
                    <a:stretch>
                      <a:fillRect/>
                    </a:stretch>
                  </pic:blipFill>
                  <pic:spPr bwMode="auto">
                    <a:xfrm>
                      <a:off x="0" y="0"/>
                      <a:ext cx="746683" cy="424451"/>
                    </a:xfrm>
                    <a:prstGeom prst="rect">
                      <a:avLst/>
                    </a:prstGeom>
                    <a:noFill/>
                    <a:ln w="9525">
                      <a:noFill/>
                      <a:miter lim="800000"/>
                      <a:headEnd/>
                      <a:tailEnd/>
                    </a:ln>
                  </pic:spPr>
                </pic:pic>
              </a:graphicData>
            </a:graphic>
          </wp:inline>
        </w:drawing>
      </w:r>
      <w:r w:rsidR="00572274">
        <w:rPr>
          <w:b/>
          <w:sz w:val="28"/>
          <w:szCs w:val="28"/>
        </w:rPr>
        <w:t xml:space="preserve"> (Jan 14 2020)</w:t>
      </w:r>
    </w:p>
    <w:p w:rsidR="00572274" w:rsidRDefault="00572274" w:rsidP="00572274">
      <w:pPr>
        <w:rPr>
          <w:b/>
          <w:sz w:val="28"/>
          <w:szCs w:val="28"/>
        </w:rPr>
      </w:pPr>
    </w:p>
    <w:p w:rsidR="00572274" w:rsidRPr="002B4EE7" w:rsidRDefault="00572274" w:rsidP="00572274">
      <w:pPr>
        <w:pStyle w:val="ListParagraph"/>
        <w:numPr>
          <w:ilvl w:val="0"/>
          <w:numId w:val="32"/>
        </w:numPr>
        <w:shd w:val="clear" w:color="auto" w:fill="FFFFFF"/>
        <w:spacing w:after="0" w:line="240" w:lineRule="auto"/>
        <w:jc w:val="left"/>
        <w:outlineLvl w:val="0"/>
        <w:rPr>
          <w:rStyle w:val="Heading1Char"/>
          <w:rFonts w:asciiTheme="minorHAnsi" w:eastAsiaTheme="minorHAnsi" w:hAnsiTheme="minorHAnsi"/>
          <w:sz w:val="28"/>
          <w:szCs w:val="28"/>
        </w:rPr>
      </w:pPr>
      <w:r>
        <w:rPr>
          <w:rStyle w:val="Heading1Char"/>
          <w:rFonts w:asciiTheme="minorHAnsi" w:eastAsiaTheme="minorHAnsi" w:hAnsiTheme="minorHAnsi"/>
          <w:bCs w:val="0"/>
          <w:sz w:val="28"/>
          <w:szCs w:val="28"/>
        </w:rPr>
        <w:t>LEGISLATION, POLICIES / GUIDELINES</w:t>
      </w: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Default="00572274" w:rsidP="00572274">
      <w:pPr>
        <w:pStyle w:val="CommentText"/>
        <w:numPr>
          <w:ilvl w:val="0"/>
          <w:numId w:val="31"/>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 xml:space="preserve">Nunavut Teacher’s Association Collective Agreement – Section 22 “Harassment” </w:t>
      </w:r>
    </w:p>
    <w:p w:rsidR="00572274" w:rsidRDefault="00572274" w:rsidP="00572274">
      <w:pPr>
        <w:pStyle w:val="CommentText"/>
        <w:numPr>
          <w:ilvl w:val="0"/>
          <w:numId w:val="31"/>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Nunavut Employees Union Collective Agreement (paraprofessional positions)  – Section 46 “Harassment”</w:t>
      </w:r>
    </w:p>
    <w:p w:rsidR="00572274" w:rsidRDefault="00572274" w:rsidP="00572274">
      <w:pPr>
        <w:pStyle w:val="CommentText"/>
        <w:numPr>
          <w:ilvl w:val="0"/>
          <w:numId w:val="31"/>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Harassment in the Workplace Policy (Purpose pasted below) &amp; accompanying Harassment Complaint Form (copy attached separately)</w:t>
      </w:r>
      <w:r w:rsidR="00FD1E41">
        <w:rPr>
          <w:rStyle w:val="Heading1Char"/>
          <w:rFonts w:asciiTheme="minorHAnsi" w:eastAsiaTheme="minorHAnsi" w:hAnsiTheme="minorHAnsi"/>
          <w:b w:val="0"/>
          <w:sz w:val="24"/>
          <w:szCs w:val="24"/>
        </w:rPr>
        <w:object w:dxaOrig="155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31" o:title=""/>
          </v:shape>
          <o:OLEObject Type="Embed" ProgID="Acrobat.Document.DC" ShapeID="_x0000_i1025" DrawAspect="Icon" ObjectID="_1641965785" r:id="rId32"/>
        </w:object>
      </w: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Default="00572274" w:rsidP="00572274">
      <w:pPr>
        <w:pStyle w:val="CommentText"/>
        <w:spacing w:after="0"/>
        <w:rPr>
          <w:rStyle w:val="Heading1Char"/>
          <w:rFonts w:asciiTheme="minorHAnsi" w:eastAsiaTheme="minorHAnsi" w:hAnsiTheme="minorHAnsi"/>
          <w:b w:val="0"/>
          <w:sz w:val="24"/>
          <w:szCs w:val="24"/>
        </w:rPr>
      </w:pPr>
      <w:r>
        <w:rPr>
          <w:noProof/>
          <w:lang w:val="en-US" w:eastAsia="en-US"/>
        </w:rPr>
        <w:lastRenderedPageBreak/>
        <w:drawing>
          <wp:inline distT="0" distB="0" distL="0" distR="0" wp14:anchorId="5A9282E9" wp14:editId="41B51D34">
            <wp:extent cx="4495800" cy="253305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25185" cy="2549610"/>
                    </a:xfrm>
                    <a:prstGeom prst="rect">
                      <a:avLst/>
                    </a:prstGeom>
                  </pic:spPr>
                </pic:pic>
              </a:graphicData>
            </a:graphic>
          </wp:inline>
        </w:drawing>
      </w: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Default="00572274" w:rsidP="00572274">
      <w:pPr>
        <w:pStyle w:val="CommentText"/>
        <w:numPr>
          <w:ilvl w:val="0"/>
          <w:numId w:val="31"/>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Violence in the Workplace Policy (Purpose pasted below)</w:t>
      </w: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Default="00572274" w:rsidP="00572274">
      <w:pPr>
        <w:pStyle w:val="CommentText"/>
        <w:spacing w:after="0"/>
        <w:rPr>
          <w:rStyle w:val="Heading1Char"/>
          <w:rFonts w:asciiTheme="minorHAnsi" w:eastAsiaTheme="minorHAnsi" w:hAnsiTheme="minorHAnsi"/>
          <w:b w:val="0"/>
          <w:sz w:val="24"/>
          <w:szCs w:val="24"/>
        </w:rPr>
      </w:pPr>
      <w:r>
        <w:rPr>
          <w:noProof/>
          <w:lang w:val="en-US" w:eastAsia="en-US"/>
        </w:rPr>
        <w:drawing>
          <wp:inline distT="0" distB="0" distL="0" distR="0" wp14:anchorId="5C2E37B2" wp14:editId="741B7F67">
            <wp:extent cx="4400550" cy="18265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3619" cy="1840236"/>
                    </a:xfrm>
                    <a:prstGeom prst="rect">
                      <a:avLst/>
                    </a:prstGeom>
                  </pic:spPr>
                </pic:pic>
              </a:graphicData>
            </a:graphic>
          </wp:inline>
        </w:drawing>
      </w:r>
      <w:r>
        <w:rPr>
          <w:rStyle w:val="Heading1Char"/>
          <w:rFonts w:asciiTheme="minorHAnsi" w:eastAsiaTheme="minorHAnsi" w:hAnsiTheme="minorHAnsi"/>
          <w:b w:val="0"/>
          <w:sz w:val="24"/>
          <w:szCs w:val="24"/>
        </w:rPr>
        <w:t>;</w:t>
      </w:r>
    </w:p>
    <w:p w:rsidR="00572274" w:rsidRDefault="00572274" w:rsidP="00572274">
      <w:pPr>
        <w:pStyle w:val="CommentText"/>
        <w:numPr>
          <w:ilvl w:val="0"/>
          <w:numId w:val="31"/>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Public Service Act</w:t>
      </w:r>
    </w:p>
    <w:p w:rsidR="00572274" w:rsidRDefault="00572274" w:rsidP="00572274">
      <w:pPr>
        <w:pStyle w:val="CommentText"/>
        <w:numPr>
          <w:ilvl w:val="0"/>
          <w:numId w:val="31"/>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Education Act</w:t>
      </w: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Default="00572274" w:rsidP="00572274">
      <w:pPr>
        <w:pStyle w:val="ListParagraph"/>
        <w:numPr>
          <w:ilvl w:val="0"/>
          <w:numId w:val="31"/>
        </w:numPr>
        <w:rPr>
          <w:rStyle w:val="Heading1Char"/>
          <w:rFonts w:asciiTheme="minorHAnsi" w:eastAsiaTheme="minorHAnsi" w:hAnsiTheme="minorHAnsi"/>
          <w:b w:val="0"/>
          <w:sz w:val="24"/>
          <w:szCs w:val="24"/>
        </w:rPr>
      </w:pPr>
      <w:r w:rsidRPr="00642381">
        <w:rPr>
          <w:rStyle w:val="Heading1Char"/>
          <w:rFonts w:asciiTheme="minorHAnsi" w:eastAsiaTheme="minorHAnsi" w:hAnsiTheme="minorHAnsi"/>
          <w:b w:val="0"/>
          <w:sz w:val="24"/>
          <w:szCs w:val="24"/>
        </w:rPr>
        <w:t xml:space="preserve">Schools must have </w:t>
      </w:r>
      <w:r w:rsidRPr="00642381">
        <w:rPr>
          <w:rStyle w:val="Heading1Char"/>
          <w:rFonts w:asciiTheme="minorHAnsi" w:eastAsiaTheme="minorHAnsi" w:hAnsiTheme="minorHAnsi"/>
          <w:sz w:val="24"/>
          <w:szCs w:val="24"/>
        </w:rPr>
        <w:t>Inuuqatigiitsiarniq Policy and Discipline regulations</w:t>
      </w:r>
      <w:r w:rsidRPr="00642381">
        <w:rPr>
          <w:rStyle w:val="Heading1Char"/>
          <w:rFonts w:asciiTheme="minorHAnsi" w:eastAsiaTheme="minorHAnsi" w:hAnsiTheme="minorHAnsi"/>
          <w:b w:val="0"/>
          <w:sz w:val="24"/>
          <w:szCs w:val="24"/>
        </w:rPr>
        <w:t xml:space="preserve">. </w:t>
      </w:r>
    </w:p>
    <w:p w:rsidR="00572274" w:rsidRPr="00642381" w:rsidRDefault="00572274" w:rsidP="00572274">
      <w:pPr>
        <w:rPr>
          <w:rStyle w:val="Heading1Char"/>
          <w:rFonts w:asciiTheme="minorHAnsi" w:eastAsiaTheme="minorHAnsi" w:hAnsiTheme="minorHAnsi"/>
          <w:b w:val="0"/>
          <w:sz w:val="24"/>
          <w:szCs w:val="24"/>
        </w:rPr>
      </w:pPr>
      <w:r w:rsidRPr="00642381">
        <w:rPr>
          <w:rStyle w:val="Heading1Char"/>
          <w:rFonts w:asciiTheme="minorHAnsi" w:eastAsiaTheme="minorHAnsi" w:hAnsiTheme="minorHAnsi"/>
          <w:b w:val="0"/>
          <w:sz w:val="24"/>
          <w:szCs w:val="24"/>
        </w:rPr>
        <w:t>The purpose is to “create and maintain a welcoming, positive, and safe school environment that is supportive of the students and their education”. It must include pieces like:</w:t>
      </w:r>
    </w:p>
    <w:p w:rsidR="00572274" w:rsidRDefault="00572274" w:rsidP="00572274">
      <w:pPr>
        <w:pStyle w:val="ListParagraph"/>
        <w:numPr>
          <w:ilvl w:val="1"/>
          <w:numId w:val="27"/>
        </w:numPr>
        <w:rPr>
          <w:rStyle w:val="Heading1Char"/>
          <w:rFonts w:asciiTheme="minorHAnsi" w:eastAsiaTheme="minorHAnsi" w:hAnsiTheme="minorHAnsi"/>
          <w:b w:val="0"/>
          <w:sz w:val="24"/>
          <w:szCs w:val="24"/>
        </w:rPr>
      </w:pPr>
      <w:r w:rsidRPr="003C4E5A">
        <w:rPr>
          <w:rStyle w:val="Heading1Char"/>
          <w:rFonts w:asciiTheme="minorHAnsi" w:eastAsiaTheme="minorHAnsi" w:hAnsiTheme="minorHAnsi"/>
          <w:b w:val="0"/>
          <w:sz w:val="24"/>
          <w:szCs w:val="24"/>
        </w:rPr>
        <w:t xml:space="preserve">strategies for managing student </w:t>
      </w:r>
      <w:r>
        <w:rPr>
          <w:rStyle w:val="Heading1Char"/>
          <w:rFonts w:asciiTheme="minorHAnsi" w:eastAsiaTheme="minorHAnsi" w:hAnsiTheme="minorHAnsi"/>
          <w:b w:val="0"/>
          <w:sz w:val="24"/>
          <w:szCs w:val="24"/>
        </w:rPr>
        <w:t>behavior</w:t>
      </w:r>
    </w:p>
    <w:p w:rsidR="00572274" w:rsidRDefault="00572274" w:rsidP="00572274">
      <w:pPr>
        <w:pStyle w:val="ListParagraph"/>
        <w:numPr>
          <w:ilvl w:val="1"/>
          <w:numId w:val="27"/>
        </w:numPr>
        <w:rPr>
          <w:rStyle w:val="Heading1Char"/>
          <w:rFonts w:asciiTheme="minorHAnsi" w:eastAsiaTheme="minorHAnsi" w:hAnsiTheme="minorHAnsi"/>
          <w:b w:val="0"/>
          <w:sz w:val="24"/>
          <w:szCs w:val="24"/>
        </w:rPr>
      </w:pPr>
      <w:r w:rsidRPr="00642381">
        <w:rPr>
          <w:rStyle w:val="Heading1Char"/>
          <w:rFonts w:asciiTheme="minorHAnsi" w:eastAsiaTheme="minorHAnsi" w:hAnsiTheme="minorHAnsi"/>
          <w:b w:val="0"/>
          <w:sz w:val="24"/>
          <w:szCs w:val="24"/>
        </w:rPr>
        <w:t>expected behaviour of district education authority, school staff, parents, visitors</w:t>
      </w:r>
    </w:p>
    <w:p w:rsidR="00572274" w:rsidRDefault="00572274" w:rsidP="00572274">
      <w:pPr>
        <w:pStyle w:val="ListParagraph"/>
        <w:numPr>
          <w:ilvl w:val="1"/>
          <w:numId w:val="27"/>
        </w:numPr>
        <w:rPr>
          <w:rStyle w:val="Heading1Char"/>
          <w:rFonts w:asciiTheme="minorHAnsi" w:eastAsiaTheme="minorHAnsi" w:hAnsiTheme="minorHAnsi"/>
          <w:b w:val="0"/>
          <w:sz w:val="24"/>
          <w:szCs w:val="24"/>
        </w:rPr>
      </w:pPr>
      <w:r w:rsidRPr="00642381">
        <w:rPr>
          <w:rStyle w:val="Heading1Char"/>
          <w:rFonts w:asciiTheme="minorHAnsi" w:eastAsiaTheme="minorHAnsi" w:hAnsiTheme="minorHAnsi"/>
          <w:b w:val="0"/>
          <w:sz w:val="24"/>
          <w:szCs w:val="24"/>
        </w:rPr>
        <w:t>consequences for failure to fulfill res</w:t>
      </w:r>
      <w:r>
        <w:rPr>
          <w:rStyle w:val="Heading1Char"/>
          <w:rFonts w:asciiTheme="minorHAnsi" w:eastAsiaTheme="minorHAnsi" w:hAnsiTheme="minorHAnsi"/>
          <w:b w:val="0"/>
          <w:sz w:val="24"/>
          <w:szCs w:val="24"/>
        </w:rPr>
        <w:t>p</w:t>
      </w:r>
      <w:r w:rsidRPr="00642381">
        <w:rPr>
          <w:rStyle w:val="Heading1Char"/>
          <w:rFonts w:asciiTheme="minorHAnsi" w:eastAsiaTheme="minorHAnsi" w:hAnsiTheme="minorHAnsi"/>
          <w:b w:val="0"/>
          <w:sz w:val="24"/>
          <w:szCs w:val="24"/>
        </w:rPr>
        <w:t>onsibi</w:t>
      </w:r>
      <w:r>
        <w:rPr>
          <w:rStyle w:val="Heading1Char"/>
          <w:rFonts w:asciiTheme="minorHAnsi" w:eastAsiaTheme="minorHAnsi" w:hAnsiTheme="minorHAnsi"/>
          <w:b w:val="0"/>
          <w:sz w:val="24"/>
          <w:szCs w:val="24"/>
        </w:rPr>
        <w:t>l</w:t>
      </w:r>
      <w:r w:rsidRPr="00642381">
        <w:rPr>
          <w:rStyle w:val="Heading1Char"/>
          <w:rFonts w:asciiTheme="minorHAnsi" w:eastAsiaTheme="minorHAnsi" w:hAnsiTheme="minorHAnsi"/>
          <w:b w:val="0"/>
          <w:sz w:val="24"/>
          <w:szCs w:val="24"/>
        </w:rPr>
        <w:t>ities or meet requirements</w:t>
      </w:r>
    </w:p>
    <w:p w:rsidR="00572274" w:rsidRDefault="00572274" w:rsidP="00572274">
      <w:pPr>
        <w:pStyle w:val="ListParagraph"/>
        <w:numPr>
          <w:ilvl w:val="1"/>
          <w:numId w:val="27"/>
        </w:numPr>
        <w:rPr>
          <w:rStyle w:val="Heading1Char"/>
          <w:rFonts w:asciiTheme="minorHAnsi" w:eastAsiaTheme="minorHAnsi" w:hAnsiTheme="minorHAnsi"/>
          <w:b w:val="0"/>
          <w:sz w:val="24"/>
          <w:szCs w:val="24"/>
        </w:rPr>
      </w:pPr>
      <w:r w:rsidRPr="00642381">
        <w:rPr>
          <w:rStyle w:val="Heading1Char"/>
          <w:rFonts w:asciiTheme="minorHAnsi" w:eastAsiaTheme="minorHAnsi" w:hAnsiTheme="minorHAnsi"/>
          <w:b w:val="0"/>
          <w:sz w:val="24"/>
          <w:szCs w:val="24"/>
        </w:rPr>
        <w:t>progressive discipline</w:t>
      </w:r>
    </w:p>
    <w:p w:rsidR="00572274" w:rsidRPr="00642381" w:rsidRDefault="00572274" w:rsidP="00572274">
      <w:pPr>
        <w:pStyle w:val="ListParagraph"/>
        <w:numPr>
          <w:ilvl w:val="1"/>
          <w:numId w:val="27"/>
        </w:numPr>
        <w:rPr>
          <w:rStyle w:val="Heading1Char"/>
          <w:rFonts w:asciiTheme="minorHAnsi" w:eastAsiaTheme="minorHAnsi" w:hAnsiTheme="minorHAnsi"/>
          <w:b w:val="0"/>
          <w:sz w:val="24"/>
          <w:szCs w:val="24"/>
        </w:rPr>
      </w:pPr>
      <w:r w:rsidRPr="00642381">
        <w:rPr>
          <w:rStyle w:val="Heading1Char"/>
          <w:rFonts w:asciiTheme="minorHAnsi" w:eastAsiaTheme="minorHAnsi" w:hAnsiTheme="minorHAnsi"/>
          <w:b w:val="0"/>
          <w:sz w:val="24"/>
          <w:szCs w:val="24"/>
        </w:rPr>
        <w:t>factors to be considered before suspension/expelling a student, etc.</w:t>
      </w:r>
      <w:r w:rsidRPr="00642381">
        <w:rPr>
          <w:rStyle w:val="Heading1Char"/>
          <w:rFonts w:asciiTheme="minorHAnsi" w:eastAsiaTheme="minorHAnsi" w:hAnsiTheme="minorHAnsi"/>
          <w:b w:val="0"/>
          <w:sz w:val="24"/>
          <w:szCs w:val="24"/>
        </w:rPr>
        <w:br w:type="page"/>
      </w: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p>
    <w:p w:rsidR="00572274" w:rsidRDefault="00572274" w:rsidP="00572274">
      <w:pPr>
        <w:pStyle w:val="ListParagraph"/>
        <w:numPr>
          <w:ilvl w:val="0"/>
          <w:numId w:val="32"/>
        </w:numPr>
        <w:shd w:val="clear" w:color="auto" w:fill="FFFFFF"/>
        <w:spacing w:after="0" w:line="240" w:lineRule="auto"/>
        <w:jc w:val="left"/>
        <w:outlineLvl w:val="0"/>
        <w:rPr>
          <w:rStyle w:val="Heading1Char"/>
          <w:rFonts w:asciiTheme="minorHAnsi" w:eastAsiaTheme="minorHAnsi" w:hAnsiTheme="minorHAnsi"/>
          <w:bCs w:val="0"/>
          <w:sz w:val="28"/>
          <w:szCs w:val="28"/>
        </w:rPr>
      </w:pPr>
      <w:r w:rsidRPr="002B4EE7">
        <w:rPr>
          <w:rStyle w:val="Heading1Char"/>
          <w:rFonts w:asciiTheme="minorHAnsi" w:eastAsiaTheme="minorHAnsi" w:hAnsiTheme="minorHAnsi"/>
          <w:bCs w:val="0"/>
          <w:sz w:val="28"/>
          <w:szCs w:val="28"/>
        </w:rPr>
        <w:t xml:space="preserve">RESOURCES, TOOLS, </w:t>
      </w:r>
      <w:r>
        <w:rPr>
          <w:rStyle w:val="Heading1Char"/>
          <w:rFonts w:asciiTheme="minorHAnsi" w:eastAsiaTheme="minorHAnsi" w:hAnsiTheme="minorHAnsi"/>
          <w:bCs w:val="0"/>
          <w:sz w:val="28"/>
          <w:szCs w:val="28"/>
        </w:rPr>
        <w:t xml:space="preserve">AND </w:t>
      </w:r>
      <w:r w:rsidRPr="002B4EE7">
        <w:rPr>
          <w:rStyle w:val="Heading1Char"/>
          <w:rFonts w:asciiTheme="minorHAnsi" w:eastAsiaTheme="minorHAnsi" w:hAnsiTheme="minorHAnsi"/>
          <w:bCs w:val="0"/>
          <w:sz w:val="28"/>
          <w:szCs w:val="28"/>
        </w:rPr>
        <w:t>SUPPORTS</w:t>
      </w: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Schools use a Crisis Response Manual. It is an operational manual. Pertinent sections include:</w:t>
      </w: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r>
        <w:rPr>
          <w:noProof/>
          <w:lang w:val="en-US"/>
        </w:rPr>
        <w:drawing>
          <wp:inline distT="0" distB="0" distL="0" distR="0" wp14:anchorId="5DF38728" wp14:editId="6294E35E">
            <wp:extent cx="5943600" cy="3325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25495"/>
                    </a:xfrm>
                    <a:prstGeom prst="rect">
                      <a:avLst/>
                    </a:prstGeom>
                  </pic:spPr>
                </pic:pic>
              </a:graphicData>
            </a:graphic>
          </wp:inline>
        </w:drawing>
      </w: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This manual also includes sections on post-emergency procedures (e.g. recovery, debriefing)</w:t>
      </w: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p>
    <w:p w:rsidR="00572274" w:rsidRDefault="00572274" w:rsidP="00572274">
      <w:pPr>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br w:type="page"/>
      </w: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lastRenderedPageBreak/>
        <w:t>Below is an extract from section 3-17 responding to a sexual assault:</w:t>
      </w: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r>
        <w:rPr>
          <w:noProof/>
          <w:lang w:val="en-US"/>
        </w:rPr>
        <w:drawing>
          <wp:inline distT="0" distB="0" distL="0" distR="0" wp14:anchorId="04E38530" wp14:editId="27793577">
            <wp:extent cx="5886345" cy="571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1662" cy="5729872"/>
                    </a:xfrm>
                    <a:prstGeom prst="rect">
                      <a:avLst/>
                    </a:prstGeom>
                  </pic:spPr>
                </pic:pic>
              </a:graphicData>
            </a:graphic>
          </wp:inline>
        </w:drawing>
      </w:r>
    </w:p>
    <w:p w:rsidR="00572274"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p>
    <w:p w:rsidR="00572274" w:rsidRDefault="00572274" w:rsidP="00572274">
      <w:pPr>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br w:type="page"/>
      </w:r>
    </w:p>
    <w:p w:rsidR="00572274" w:rsidRPr="00FA6D52" w:rsidRDefault="00572274" w:rsidP="00572274">
      <w:pPr>
        <w:shd w:val="clear" w:color="auto" w:fill="FFFFFF"/>
        <w:spacing w:after="0" w:line="240" w:lineRule="auto"/>
        <w:outlineLvl w:val="0"/>
        <w:rPr>
          <w:rStyle w:val="Heading1Char"/>
          <w:rFonts w:asciiTheme="minorHAnsi" w:eastAsiaTheme="minorHAnsi" w:hAnsiTheme="minorHAnsi"/>
          <w:b w:val="0"/>
          <w:sz w:val="24"/>
          <w:szCs w:val="24"/>
        </w:rPr>
      </w:pPr>
    </w:p>
    <w:p w:rsidR="00572274" w:rsidRDefault="00572274" w:rsidP="00572274">
      <w:pPr>
        <w:pStyle w:val="CommentText"/>
        <w:numPr>
          <w:ilvl w:val="0"/>
          <w:numId w:val="6"/>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Are there any curriculum or learning outcomes in your jurisdiction that have elements to address sexual violence/misconduct?</w:t>
      </w: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Pr="00277E57" w:rsidRDefault="00572274" w:rsidP="00572274">
      <w:pPr>
        <w:pStyle w:val="CommentText"/>
        <w:numPr>
          <w:ilvl w:val="0"/>
          <w:numId w:val="30"/>
        </w:numPr>
        <w:spacing w:after="0"/>
        <w:rPr>
          <w:rStyle w:val="Heading1Char"/>
          <w:rFonts w:asciiTheme="minorHAnsi" w:eastAsiaTheme="minorHAnsi" w:hAnsiTheme="minorHAnsi" w:cstheme="minorHAnsi"/>
          <w:b w:val="0"/>
          <w:sz w:val="24"/>
          <w:szCs w:val="24"/>
        </w:rPr>
      </w:pPr>
      <w:r w:rsidRPr="00277E57">
        <w:rPr>
          <w:rFonts w:cstheme="minorHAnsi"/>
          <w:sz w:val="24"/>
          <w:szCs w:val="24"/>
        </w:rPr>
        <w:t xml:space="preserve">The </w:t>
      </w:r>
      <w:r w:rsidRPr="00277E57">
        <w:rPr>
          <w:rFonts w:cstheme="minorHAnsi"/>
          <w:i/>
          <w:iCs/>
          <w:sz w:val="24"/>
          <w:szCs w:val="24"/>
        </w:rPr>
        <w:t>Aulajaaqtut</w:t>
      </w:r>
      <w:r w:rsidRPr="00277E57">
        <w:rPr>
          <w:rFonts w:cstheme="minorHAnsi"/>
          <w:sz w:val="24"/>
          <w:szCs w:val="24"/>
        </w:rPr>
        <w:t xml:space="preserve"> curriculum for Grades 10-12 deals with understanding &amp; developing healthy relationships, self-esteem, tolerance and understanding for others</w:t>
      </w:r>
    </w:p>
    <w:p w:rsidR="00572274" w:rsidRPr="00277E57" w:rsidRDefault="00572274" w:rsidP="00572274">
      <w:pPr>
        <w:pStyle w:val="CommentText"/>
        <w:numPr>
          <w:ilvl w:val="0"/>
          <w:numId w:val="29"/>
        </w:numPr>
        <w:spacing w:after="0"/>
        <w:rPr>
          <w:rFonts w:eastAsiaTheme="minorHAnsi" w:cstheme="minorHAnsi"/>
          <w:bCs/>
          <w:kern w:val="36"/>
          <w:sz w:val="24"/>
          <w:szCs w:val="24"/>
        </w:rPr>
      </w:pPr>
      <w:r w:rsidRPr="00277E57">
        <w:rPr>
          <w:rFonts w:cstheme="minorHAnsi"/>
          <w:i/>
          <w:sz w:val="24"/>
          <w:szCs w:val="24"/>
        </w:rPr>
        <w:t>BeSafe!</w:t>
      </w:r>
      <w:r w:rsidRPr="00277E57">
        <w:rPr>
          <w:rFonts w:cstheme="minorHAnsi"/>
          <w:sz w:val="24"/>
          <w:szCs w:val="24"/>
        </w:rPr>
        <w:t xml:space="preserve"> is a personal safety program for children aged 5-9, with a focus on preventing child sexual abuse. This program is approved grade four curriculum in Nunavut schools</w:t>
      </w:r>
    </w:p>
    <w:p w:rsidR="00572274" w:rsidRPr="00277E57" w:rsidRDefault="00572274" w:rsidP="00572274">
      <w:pPr>
        <w:pStyle w:val="CommentText"/>
        <w:numPr>
          <w:ilvl w:val="0"/>
          <w:numId w:val="29"/>
        </w:numPr>
        <w:spacing w:after="0"/>
        <w:rPr>
          <w:rFonts w:eastAsiaTheme="minorHAnsi" w:cstheme="minorHAnsi"/>
          <w:bCs/>
          <w:kern w:val="36"/>
          <w:sz w:val="24"/>
          <w:szCs w:val="24"/>
        </w:rPr>
      </w:pPr>
      <w:r w:rsidRPr="00277E57">
        <w:rPr>
          <w:rFonts w:cstheme="minorHAnsi"/>
          <w:i/>
          <w:sz w:val="24"/>
          <w:szCs w:val="24"/>
        </w:rPr>
        <w:t xml:space="preserve">Respect Education </w:t>
      </w:r>
      <w:r w:rsidRPr="00277E57">
        <w:rPr>
          <w:rFonts w:cstheme="minorHAnsi"/>
          <w:sz w:val="24"/>
          <w:szCs w:val="24"/>
        </w:rPr>
        <w:t xml:space="preserve">includes training on violence prevention, healthy relationships and bullying prevention. It provides educators with a set of learning resources that they can choose to apply at their discretion within the class but outside the regular school curriculum. </w:t>
      </w:r>
    </w:p>
    <w:p w:rsidR="00572274" w:rsidRPr="00277E57" w:rsidRDefault="00572274" w:rsidP="00572274">
      <w:pPr>
        <w:pStyle w:val="CommentText"/>
        <w:numPr>
          <w:ilvl w:val="0"/>
          <w:numId w:val="29"/>
        </w:numPr>
        <w:spacing w:after="0"/>
        <w:rPr>
          <w:rFonts w:eastAsiaTheme="minorHAnsi" w:cstheme="minorHAnsi"/>
          <w:bCs/>
          <w:kern w:val="36"/>
          <w:sz w:val="24"/>
          <w:szCs w:val="24"/>
        </w:rPr>
      </w:pPr>
      <w:r w:rsidRPr="00277E57">
        <w:rPr>
          <w:rFonts w:cstheme="minorHAnsi"/>
          <w:i/>
          <w:sz w:val="24"/>
          <w:szCs w:val="24"/>
        </w:rPr>
        <w:t xml:space="preserve">Annual Youth Conferences/youth facilitator training focusing on: </w:t>
      </w:r>
      <w:r w:rsidRPr="00277E57">
        <w:rPr>
          <w:rFonts w:cstheme="minorHAnsi"/>
          <w:sz w:val="24"/>
          <w:szCs w:val="24"/>
        </w:rPr>
        <w:t>bullying prevention, healthy relationship building, suicide prevention and positive coping skills/self-care</w:t>
      </w: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Default="00572274" w:rsidP="00572274">
      <w:pPr>
        <w:pStyle w:val="CommentText"/>
        <w:numPr>
          <w:ilvl w:val="0"/>
          <w:numId w:val="6"/>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Does your jurisdiction’s school boards/divisions, schools have school-based peer support groups to address sexual violence/violence?</w:t>
      </w:r>
    </w:p>
    <w:p w:rsidR="00572274" w:rsidRDefault="00572274" w:rsidP="00572274">
      <w:pPr>
        <w:pStyle w:val="CommentText"/>
        <w:spacing w:after="0"/>
        <w:rPr>
          <w:rStyle w:val="Heading1Char"/>
          <w:rFonts w:asciiTheme="minorHAnsi" w:eastAsiaTheme="minorHAnsi" w:hAnsiTheme="minorHAnsi"/>
          <w:b w:val="0"/>
          <w:sz w:val="24"/>
          <w:szCs w:val="24"/>
        </w:rPr>
      </w:pPr>
    </w:p>
    <w:p w:rsidR="00572274" w:rsidRDefault="00572274" w:rsidP="00572274">
      <w:pPr>
        <w:pStyle w:val="CommentText"/>
        <w:numPr>
          <w:ilvl w:val="0"/>
          <w:numId w:val="28"/>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Health and Safety Committees responsible for overseeing safety in their school and managing health and safety issues</w:t>
      </w:r>
    </w:p>
    <w:p w:rsidR="00572274" w:rsidRDefault="00572274" w:rsidP="00572274">
      <w:pPr>
        <w:pStyle w:val="CommentText"/>
        <w:numPr>
          <w:ilvl w:val="0"/>
          <w:numId w:val="28"/>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School Crisis Response Teams</w:t>
      </w:r>
    </w:p>
    <w:p w:rsidR="00572274" w:rsidRDefault="00572274" w:rsidP="00572274">
      <w:pPr>
        <w:pStyle w:val="CommentText"/>
        <w:numPr>
          <w:ilvl w:val="0"/>
          <w:numId w:val="28"/>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Nunavut Teacher Association/GN Safe School Committee which researches and reviews issues and comes up with sets of recommendations regarding the safety of Nunavut teachers</w:t>
      </w:r>
    </w:p>
    <w:p w:rsidR="00572274" w:rsidRDefault="00572274" w:rsidP="00572274">
      <w:pPr>
        <w:pStyle w:val="CommentText"/>
        <w:numPr>
          <w:ilvl w:val="0"/>
          <w:numId w:val="28"/>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 xml:space="preserve">Student peer support groups (can be established) </w:t>
      </w:r>
    </w:p>
    <w:p w:rsidR="00572274" w:rsidRDefault="00572274" w:rsidP="00572274">
      <w:pPr>
        <w:pStyle w:val="CommentText"/>
        <w:spacing w:after="0"/>
        <w:ind w:left="360"/>
        <w:rPr>
          <w:rStyle w:val="Heading1Char"/>
          <w:rFonts w:asciiTheme="minorHAnsi" w:eastAsiaTheme="minorHAnsi" w:hAnsiTheme="minorHAnsi"/>
          <w:b w:val="0"/>
          <w:sz w:val="24"/>
          <w:szCs w:val="24"/>
        </w:rPr>
      </w:pPr>
    </w:p>
    <w:p w:rsidR="00572274" w:rsidRDefault="00572274" w:rsidP="00572274">
      <w:pPr>
        <w:pStyle w:val="CommentText"/>
        <w:spacing w:after="0"/>
        <w:ind w:left="360"/>
        <w:rPr>
          <w:rStyle w:val="Heading1Char"/>
          <w:rFonts w:asciiTheme="minorHAnsi" w:eastAsiaTheme="minorHAnsi" w:hAnsiTheme="minorHAnsi"/>
          <w:b w:val="0"/>
          <w:sz w:val="24"/>
          <w:szCs w:val="24"/>
        </w:rPr>
      </w:pPr>
    </w:p>
    <w:p w:rsidR="00572274" w:rsidRDefault="00572274" w:rsidP="00572274">
      <w:pPr>
        <w:pStyle w:val="CommentText"/>
        <w:spacing w:after="0"/>
        <w:ind w:left="360"/>
        <w:rPr>
          <w:rStyle w:val="Heading1Char"/>
          <w:rFonts w:asciiTheme="minorHAnsi" w:eastAsiaTheme="minorHAnsi" w:hAnsiTheme="minorHAnsi"/>
          <w:b w:val="0"/>
          <w:sz w:val="24"/>
          <w:szCs w:val="24"/>
        </w:rPr>
      </w:pPr>
    </w:p>
    <w:p w:rsidR="00572274" w:rsidRDefault="00572274" w:rsidP="00572274">
      <w:pPr>
        <w:pStyle w:val="ListParagraph"/>
        <w:numPr>
          <w:ilvl w:val="0"/>
          <w:numId w:val="32"/>
        </w:numPr>
        <w:shd w:val="clear" w:color="auto" w:fill="FFFFFF"/>
        <w:spacing w:after="0" w:line="240" w:lineRule="auto"/>
        <w:jc w:val="left"/>
        <w:outlineLvl w:val="0"/>
        <w:rPr>
          <w:rStyle w:val="Heading1Char"/>
          <w:rFonts w:asciiTheme="minorHAnsi" w:eastAsiaTheme="minorHAnsi" w:hAnsiTheme="minorHAnsi"/>
          <w:bCs w:val="0"/>
          <w:sz w:val="28"/>
          <w:szCs w:val="28"/>
        </w:rPr>
      </w:pPr>
      <w:r w:rsidRPr="002B4EE7">
        <w:rPr>
          <w:rStyle w:val="Heading1Char"/>
          <w:rFonts w:asciiTheme="minorHAnsi" w:eastAsiaTheme="minorHAnsi" w:hAnsiTheme="minorHAnsi"/>
          <w:bCs w:val="0"/>
          <w:sz w:val="28"/>
          <w:szCs w:val="28"/>
        </w:rPr>
        <w:t>EVALUATION OF IMPACTS</w:t>
      </w:r>
    </w:p>
    <w:p w:rsidR="00572274" w:rsidRPr="00642381" w:rsidRDefault="00572274" w:rsidP="00572274">
      <w:pPr>
        <w:shd w:val="clear" w:color="auto" w:fill="FFFFFF"/>
        <w:spacing w:after="0" w:line="240" w:lineRule="auto"/>
        <w:outlineLvl w:val="0"/>
        <w:rPr>
          <w:b/>
          <w:kern w:val="36"/>
          <w:sz w:val="28"/>
          <w:szCs w:val="28"/>
        </w:rPr>
      </w:pPr>
    </w:p>
    <w:p w:rsidR="00572274" w:rsidRDefault="00572274" w:rsidP="00572274">
      <w:pPr>
        <w:pStyle w:val="ListParagraph"/>
        <w:numPr>
          <w:ilvl w:val="0"/>
          <w:numId w:val="32"/>
        </w:numPr>
        <w:shd w:val="clear" w:color="auto" w:fill="FFFFFF"/>
        <w:spacing w:after="0" w:line="240" w:lineRule="auto"/>
        <w:jc w:val="left"/>
        <w:outlineLvl w:val="0"/>
        <w:rPr>
          <w:rStyle w:val="Heading1Char"/>
          <w:rFonts w:asciiTheme="minorHAnsi" w:eastAsiaTheme="minorHAnsi" w:hAnsiTheme="minorHAnsi"/>
          <w:sz w:val="28"/>
          <w:szCs w:val="28"/>
        </w:rPr>
      </w:pPr>
      <w:r>
        <w:rPr>
          <w:rStyle w:val="Heading1Char"/>
          <w:rFonts w:asciiTheme="minorHAnsi" w:eastAsiaTheme="minorHAnsi" w:hAnsiTheme="minorHAnsi"/>
          <w:sz w:val="28"/>
          <w:szCs w:val="28"/>
        </w:rPr>
        <w:t>COMMON MESSAGING (Health, Education)</w:t>
      </w:r>
    </w:p>
    <w:p w:rsidR="00572274" w:rsidRPr="00AC1D1A" w:rsidRDefault="00572274" w:rsidP="00572274">
      <w:pPr>
        <w:pStyle w:val="ListParagraph"/>
        <w:shd w:val="clear" w:color="auto" w:fill="FFFFFF"/>
        <w:spacing w:after="0" w:line="240" w:lineRule="auto"/>
        <w:ind w:left="360"/>
        <w:jc w:val="left"/>
        <w:outlineLvl w:val="0"/>
        <w:rPr>
          <w:rStyle w:val="Heading1Char"/>
          <w:rFonts w:asciiTheme="minorHAnsi" w:eastAsiaTheme="minorHAnsi" w:hAnsiTheme="minorHAnsi"/>
          <w:sz w:val="28"/>
          <w:szCs w:val="28"/>
        </w:rPr>
      </w:pPr>
    </w:p>
    <w:p w:rsidR="00572274" w:rsidRPr="002B4EE7" w:rsidRDefault="00572274" w:rsidP="00572274">
      <w:pPr>
        <w:pStyle w:val="ListParagraph"/>
        <w:numPr>
          <w:ilvl w:val="0"/>
          <w:numId w:val="32"/>
        </w:numPr>
        <w:shd w:val="clear" w:color="auto" w:fill="FFFFFF"/>
        <w:spacing w:after="0" w:line="240" w:lineRule="auto"/>
        <w:jc w:val="left"/>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Cs w:val="0"/>
          <w:sz w:val="28"/>
          <w:szCs w:val="28"/>
        </w:rPr>
        <w:t xml:space="preserve">      </w:t>
      </w:r>
      <w:r w:rsidRPr="002B4EE7">
        <w:rPr>
          <w:rStyle w:val="Heading1Char"/>
          <w:rFonts w:asciiTheme="minorHAnsi" w:eastAsiaTheme="minorHAnsi" w:hAnsiTheme="minorHAnsi"/>
          <w:bCs w:val="0"/>
          <w:sz w:val="28"/>
          <w:szCs w:val="28"/>
        </w:rPr>
        <w:t>CHALLENGES, NEEDS, QUESTIONS, AND SUCCESSES</w:t>
      </w:r>
    </w:p>
    <w:p w:rsidR="00572274" w:rsidRDefault="00572274" w:rsidP="00572274">
      <w:pPr>
        <w:shd w:val="clear" w:color="auto" w:fill="FFFFFF"/>
        <w:spacing w:after="0" w:line="240" w:lineRule="auto"/>
        <w:outlineLvl w:val="0"/>
      </w:pPr>
    </w:p>
    <w:p w:rsidR="00572274" w:rsidRPr="008E110B" w:rsidRDefault="00572274" w:rsidP="00572274">
      <w:pPr>
        <w:pStyle w:val="ListParagraph"/>
        <w:shd w:val="clear" w:color="auto" w:fill="FFFFFF"/>
        <w:ind w:left="0"/>
        <w:rPr>
          <w:rFonts w:cs="Arial"/>
          <w:b/>
          <w:color w:val="333333"/>
          <w:sz w:val="28"/>
          <w:szCs w:val="28"/>
        </w:rPr>
      </w:pPr>
    </w:p>
    <w:p w:rsidR="00572274" w:rsidRPr="008E110B" w:rsidRDefault="00572274" w:rsidP="00572274">
      <w:pPr>
        <w:pStyle w:val="ListParagraph"/>
        <w:shd w:val="clear" w:color="auto" w:fill="FFFFFF"/>
        <w:rPr>
          <w:rFonts w:cs="Arial"/>
          <w:b/>
          <w:color w:val="333333"/>
          <w:sz w:val="28"/>
          <w:szCs w:val="28"/>
        </w:rPr>
      </w:pPr>
    </w:p>
    <w:p w:rsidR="008E110B" w:rsidRPr="008E110B" w:rsidRDefault="008E110B" w:rsidP="008E110B">
      <w:pPr>
        <w:pStyle w:val="ListParagraph"/>
        <w:shd w:val="clear" w:color="auto" w:fill="FFFFFF"/>
        <w:ind w:left="0"/>
        <w:rPr>
          <w:rFonts w:cs="Arial"/>
          <w:b/>
          <w:color w:val="333333"/>
          <w:sz w:val="28"/>
          <w:szCs w:val="28"/>
        </w:rPr>
      </w:pPr>
    </w:p>
    <w:p w:rsidR="008E110B" w:rsidRPr="008E110B" w:rsidRDefault="008E110B" w:rsidP="008E110B">
      <w:pPr>
        <w:pStyle w:val="ListParagraph"/>
        <w:shd w:val="clear" w:color="auto" w:fill="FFFFFF"/>
        <w:rPr>
          <w:rFonts w:cs="Arial"/>
          <w:b/>
          <w:color w:val="333333"/>
          <w:sz w:val="28"/>
          <w:szCs w:val="28"/>
        </w:rPr>
      </w:pPr>
    </w:p>
    <w:p w:rsidR="00F20DEB" w:rsidRDefault="00AF673D" w:rsidP="00DE5D1B">
      <w:pPr>
        <w:rPr>
          <w:b/>
          <w:sz w:val="28"/>
          <w:szCs w:val="28"/>
        </w:rPr>
      </w:pPr>
      <w:r>
        <w:rPr>
          <w:rStyle w:val="Heading1Char"/>
          <w:rFonts w:eastAsiaTheme="minorHAnsi"/>
        </w:rPr>
        <w:lastRenderedPageBreak/>
        <w:t xml:space="preserve">Northwest Territories </w:t>
      </w:r>
      <w:r w:rsidR="00C031C5">
        <w:rPr>
          <w:b/>
          <w:noProof/>
          <w:sz w:val="28"/>
          <w:szCs w:val="28"/>
          <w:lang w:val="en-US"/>
        </w:rPr>
        <w:drawing>
          <wp:inline distT="0" distB="0" distL="0" distR="0">
            <wp:extent cx="1028700" cy="514350"/>
            <wp:effectExtent l="19050" t="0" r="0" b="0"/>
            <wp:docPr id="12" name="Picture 11" descr="Flag_of_the_Northwest_Terr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the_Northwest_Territories.png"/>
                    <pic:cNvPicPr/>
                  </pic:nvPicPr>
                  <pic:blipFill>
                    <a:blip r:embed="rId37" cstate="print"/>
                    <a:stretch>
                      <a:fillRect/>
                    </a:stretch>
                  </pic:blipFill>
                  <pic:spPr>
                    <a:xfrm>
                      <a:off x="0" y="0"/>
                      <a:ext cx="1032003" cy="516002"/>
                    </a:xfrm>
                    <a:prstGeom prst="rect">
                      <a:avLst/>
                    </a:prstGeom>
                  </pic:spPr>
                </pic:pic>
              </a:graphicData>
            </a:graphic>
          </wp:inline>
        </w:drawing>
      </w:r>
    </w:p>
    <w:p w:rsidR="00225761" w:rsidRDefault="00F20DEB" w:rsidP="00DE5D1B">
      <w:pPr>
        <w:shd w:val="clear" w:color="auto" w:fill="FFFFFF"/>
        <w:outlineLvl w:val="0"/>
        <w:rPr>
          <w:rFonts w:eastAsia="Times New Roman" w:cs="Lucida Sans"/>
          <w:b/>
          <w:bCs/>
          <w:kern w:val="36"/>
          <w:sz w:val="28"/>
          <w:szCs w:val="28"/>
          <w:lang w:eastAsia="en-CA"/>
        </w:rPr>
      </w:pPr>
      <w:r>
        <w:rPr>
          <w:b/>
          <w:sz w:val="28"/>
          <w:szCs w:val="28"/>
        </w:rPr>
        <w:t>(</w:t>
      </w:r>
      <w:r w:rsidR="00225761">
        <w:rPr>
          <w:b/>
          <w:sz w:val="28"/>
          <w:szCs w:val="28"/>
        </w:rPr>
        <w:t>A</w:t>
      </w:r>
      <w:r>
        <w:rPr>
          <w:b/>
          <w:sz w:val="28"/>
          <w:szCs w:val="28"/>
        </w:rPr>
        <w:t>)</w:t>
      </w:r>
      <w:r w:rsidR="00091AB8" w:rsidRPr="00091AB8">
        <w:rPr>
          <w:b/>
          <w:sz w:val="28"/>
          <w:szCs w:val="28"/>
        </w:rPr>
        <w:t xml:space="preserve"> </w:t>
      </w:r>
      <w:r w:rsidR="0035545E">
        <w:rPr>
          <w:b/>
          <w:sz w:val="28"/>
          <w:szCs w:val="28"/>
        </w:rPr>
        <w:t xml:space="preserve">LEGISLATION / </w:t>
      </w:r>
      <w:r w:rsidR="00225761">
        <w:rPr>
          <w:rFonts w:eastAsia="Times New Roman" w:cs="Lucida Sans"/>
          <w:b/>
          <w:bCs/>
          <w:kern w:val="36"/>
          <w:sz w:val="28"/>
          <w:szCs w:val="28"/>
          <w:lang w:eastAsia="en-CA"/>
        </w:rPr>
        <w:t>POL</w:t>
      </w:r>
      <w:r w:rsidR="0047278E">
        <w:rPr>
          <w:rFonts w:eastAsia="Times New Roman" w:cs="Lucida Sans"/>
          <w:b/>
          <w:bCs/>
          <w:kern w:val="36"/>
          <w:sz w:val="28"/>
          <w:szCs w:val="28"/>
          <w:lang w:eastAsia="en-CA"/>
        </w:rPr>
        <w:t>ICIES / GUIDELINES / STANDARDS</w:t>
      </w:r>
    </w:p>
    <w:p w:rsidR="00225761" w:rsidRDefault="00225761" w:rsidP="00DE5D1B">
      <w:pPr>
        <w:rPr>
          <w:b/>
          <w:sz w:val="28"/>
          <w:szCs w:val="28"/>
        </w:rPr>
      </w:pPr>
      <w:r>
        <w:rPr>
          <w:b/>
          <w:sz w:val="28"/>
          <w:szCs w:val="28"/>
        </w:rPr>
        <w:t>(B) RESOURCES</w:t>
      </w:r>
      <w:r w:rsidR="0035545E">
        <w:rPr>
          <w:b/>
          <w:sz w:val="28"/>
          <w:szCs w:val="28"/>
        </w:rPr>
        <w:t>, TOOLS, AND SUPPORTS</w:t>
      </w:r>
    </w:p>
    <w:p w:rsidR="0035545E" w:rsidRPr="00E20A05" w:rsidRDefault="0035545E" w:rsidP="0035545E">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35545E" w:rsidRPr="00E20A05" w:rsidRDefault="0035545E" w:rsidP="0035545E">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F20DEB" w:rsidRPr="00E4165F" w:rsidRDefault="00225761"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(C</w:t>
      </w:r>
      <w:r w:rsidR="00F20DEB" w:rsidRPr="00E4165F">
        <w:rPr>
          <w:rFonts w:eastAsia="Times New Roman" w:cs="Arial"/>
          <w:b/>
          <w:sz w:val="28"/>
          <w:szCs w:val="28"/>
          <w:lang w:eastAsia="en-CA"/>
        </w:rPr>
        <w:t>) IMPLEMENTATION EVALUTION OF IMPACTS</w:t>
      </w:r>
    </w:p>
    <w:p w:rsidR="00F20DEB" w:rsidRPr="00E4165F" w:rsidRDefault="00F20DEB"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(D) COMMON MESSAGING (Health, Education)</w:t>
      </w:r>
    </w:p>
    <w:p w:rsidR="00E4165F" w:rsidRPr="00E4165F" w:rsidRDefault="00E4165F" w:rsidP="00E4165F">
      <w:pPr>
        <w:shd w:val="clear" w:color="auto" w:fill="FFFFFF"/>
        <w:spacing w:after="0" w:line="240" w:lineRule="auto"/>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Cs w:val="0"/>
          <w:sz w:val="28"/>
          <w:szCs w:val="28"/>
        </w:rPr>
        <w:t>(E)</w:t>
      </w:r>
      <w:r w:rsidRPr="00E4165F">
        <w:rPr>
          <w:rStyle w:val="Heading1Char"/>
          <w:rFonts w:asciiTheme="minorHAnsi" w:eastAsiaTheme="minorHAnsi" w:hAnsiTheme="minorHAnsi"/>
          <w:bCs w:val="0"/>
          <w:sz w:val="28"/>
          <w:szCs w:val="28"/>
        </w:rPr>
        <w:t xml:space="preserve"> CHALLENGES, NEEDS, QUESTIONS, AND SUCCESSES</w:t>
      </w:r>
    </w:p>
    <w:p w:rsidR="003744EE" w:rsidRDefault="003744EE" w:rsidP="00DE5D1B">
      <w:pPr>
        <w:shd w:val="clear" w:color="auto" w:fill="FFFFFF"/>
        <w:rPr>
          <w:rFonts w:eastAsia="Times New Roman" w:cs="Arial"/>
          <w:b/>
          <w:color w:val="333333"/>
          <w:sz w:val="28"/>
          <w:szCs w:val="28"/>
          <w:lang w:eastAsia="en-CA"/>
        </w:rPr>
      </w:pPr>
    </w:p>
    <w:p w:rsidR="00D10AE5" w:rsidRDefault="00D10AE5" w:rsidP="00DE5D1B">
      <w:pPr>
        <w:shd w:val="clear" w:color="auto" w:fill="FFFFFF"/>
        <w:rPr>
          <w:rFonts w:eastAsia="Times New Roman" w:cs="Arial"/>
          <w:b/>
          <w:color w:val="333333"/>
          <w:sz w:val="28"/>
          <w:szCs w:val="28"/>
          <w:lang w:eastAsia="en-CA"/>
        </w:rPr>
      </w:pPr>
    </w:p>
    <w:p w:rsidR="00C031C5" w:rsidRDefault="00F20DEB" w:rsidP="00DE5D1B">
      <w:pPr>
        <w:rPr>
          <w:rStyle w:val="Heading1Char"/>
          <w:rFonts w:eastAsiaTheme="minorHAnsi"/>
        </w:rPr>
      </w:pPr>
      <w:r w:rsidRPr="00C031C5">
        <w:rPr>
          <w:rStyle w:val="Heading1Char"/>
          <w:rFonts w:eastAsiaTheme="minorHAnsi"/>
        </w:rPr>
        <w:t>Y</w:t>
      </w:r>
      <w:r w:rsidR="00AF673D">
        <w:rPr>
          <w:rStyle w:val="Heading1Char"/>
          <w:rFonts w:eastAsiaTheme="minorHAnsi"/>
        </w:rPr>
        <w:t>ukon</w:t>
      </w:r>
      <w:r w:rsidR="00F52243">
        <w:rPr>
          <w:rStyle w:val="Heading1Char"/>
          <w:rFonts w:eastAsiaTheme="minorHAnsi"/>
        </w:rPr>
        <w:t xml:space="preserve">  </w:t>
      </w:r>
      <w:r w:rsidR="00AF673D">
        <w:rPr>
          <w:b/>
          <w:noProof/>
          <w:sz w:val="28"/>
          <w:szCs w:val="28"/>
          <w:lang w:val="en-US"/>
        </w:rPr>
        <w:drawing>
          <wp:inline distT="0" distB="0" distL="0" distR="0">
            <wp:extent cx="1076325" cy="538163"/>
            <wp:effectExtent l="19050" t="0" r="0" b="0"/>
            <wp:docPr id="22" name="Picture 12" descr="Flag_of_Yu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Yukon.png"/>
                    <pic:cNvPicPr/>
                  </pic:nvPicPr>
                  <pic:blipFill>
                    <a:blip r:embed="rId38" cstate="print"/>
                    <a:stretch>
                      <a:fillRect/>
                    </a:stretch>
                  </pic:blipFill>
                  <pic:spPr>
                    <a:xfrm>
                      <a:off x="0" y="0"/>
                      <a:ext cx="1081056" cy="540529"/>
                    </a:xfrm>
                    <a:prstGeom prst="rect">
                      <a:avLst/>
                    </a:prstGeom>
                  </pic:spPr>
                </pic:pic>
              </a:graphicData>
            </a:graphic>
          </wp:inline>
        </w:drawing>
      </w:r>
    </w:p>
    <w:p w:rsidR="00225761" w:rsidRDefault="00F20DEB" w:rsidP="00DE5D1B">
      <w:pPr>
        <w:shd w:val="clear" w:color="auto" w:fill="FFFFFF"/>
        <w:outlineLvl w:val="0"/>
        <w:rPr>
          <w:rFonts w:eastAsia="Times New Roman" w:cs="Lucida Sans"/>
          <w:b/>
          <w:bCs/>
          <w:kern w:val="36"/>
          <w:sz w:val="28"/>
          <w:szCs w:val="28"/>
          <w:lang w:eastAsia="en-CA"/>
        </w:rPr>
      </w:pPr>
      <w:r>
        <w:rPr>
          <w:b/>
          <w:sz w:val="28"/>
          <w:szCs w:val="28"/>
        </w:rPr>
        <w:t>(A</w:t>
      </w:r>
      <w:r w:rsidR="00091AB8">
        <w:rPr>
          <w:b/>
          <w:sz w:val="28"/>
          <w:szCs w:val="28"/>
        </w:rPr>
        <w:t xml:space="preserve">) </w:t>
      </w:r>
      <w:r w:rsidR="0035545E">
        <w:rPr>
          <w:b/>
          <w:sz w:val="28"/>
          <w:szCs w:val="28"/>
        </w:rPr>
        <w:t xml:space="preserve">LEGISLATION / </w:t>
      </w:r>
      <w:r w:rsidR="00225761">
        <w:rPr>
          <w:rFonts w:eastAsia="Times New Roman" w:cs="Lucida Sans"/>
          <w:b/>
          <w:bCs/>
          <w:kern w:val="36"/>
          <w:sz w:val="28"/>
          <w:szCs w:val="28"/>
          <w:lang w:eastAsia="en-CA"/>
        </w:rPr>
        <w:t xml:space="preserve">POLICIES / GUIDELINES / STANDARDS: </w:t>
      </w:r>
      <w:r w:rsidR="00225761" w:rsidRPr="007E11ED">
        <w:rPr>
          <w:rFonts w:eastAsia="Times New Roman" w:cs="Lucida Sans"/>
          <w:b/>
          <w:bCs/>
          <w:kern w:val="36"/>
          <w:sz w:val="28"/>
          <w:szCs w:val="28"/>
          <w:lang w:eastAsia="en-CA"/>
        </w:rPr>
        <w:t xml:space="preserve"> </w:t>
      </w:r>
    </w:p>
    <w:p w:rsidR="00F20DEB" w:rsidRDefault="00F20DEB" w:rsidP="00DE5D1B">
      <w:pPr>
        <w:rPr>
          <w:b/>
          <w:sz w:val="28"/>
          <w:szCs w:val="28"/>
        </w:rPr>
      </w:pPr>
      <w:r>
        <w:rPr>
          <w:b/>
          <w:sz w:val="28"/>
          <w:szCs w:val="28"/>
        </w:rPr>
        <w:t>(</w:t>
      </w:r>
      <w:r w:rsidR="00225761">
        <w:rPr>
          <w:b/>
          <w:sz w:val="28"/>
          <w:szCs w:val="28"/>
        </w:rPr>
        <w:t>B</w:t>
      </w:r>
      <w:r>
        <w:rPr>
          <w:b/>
          <w:sz w:val="28"/>
          <w:szCs w:val="28"/>
        </w:rPr>
        <w:t xml:space="preserve">) </w:t>
      </w:r>
      <w:r w:rsidR="00225761">
        <w:rPr>
          <w:b/>
          <w:sz w:val="28"/>
          <w:szCs w:val="28"/>
        </w:rPr>
        <w:t>RESOURCES</w:t>
      </w:r>
      <w:r w:rsidR="0035545E">
        <w:rPr>
          <w:b/>
          <w:sz w:val="28"/>
          <w:szCs w:val="28"/>
        </w:rPr>
        <w:t>, TOOLS, AND SUPPORTS</w:t>
      </w:r>
    </w:p>
    <w:p w:rsidR="0035545E" w:rsidRPr="00E20A05" w:rsidRDefault="0035545E" w:rsidP="0035545E">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35545E" w:rsidRPr="00E20A05" w:rsidRDefault="0035545E" w:rsidP="0035545E">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F20DEB" w:rsidRPr="00E4165F" w:rsidRDefault="00F20DEB"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w:t>
      </w:r>
      <w:r w:rsidR="00225761" w:rsidRPr="00E4165F">
        <w:rPr>
          <w:rFonts w:eastAsia="Times New Roman" w:cs="Arial"/>
          <w:b/>
          <w:sz w:val="28"/>
          <w:szCs w:val="28"/>
          <w:lang w:eastAsia="en-CA"/>
        </w:rPr>
        <w:t>C</w:t>
      </w:r>
      <w:r w:rsidRPr="00E4165F">
        <w:rPr>
          <w:rFonts w:eastAsia="Times New Roman" w:cs="Arial"/>
          <w:b/>
          <w:sz w:val="28"/>
          <w:szCs w:val="28"/>
          <w:lang w:eastAsia="en-CA"/>
        </w:rPr>
        <w:t>) IMPLEMENTATION</w:t>
      </w:r>
      <w:r w:rsidR="003744EE" w:rsidRPr="00E4165F">
        <w:rPr>
          <w:rFonts w:eastAsia="Times New Roman" w:cs="Arial"/>
          <w:b/>
          <w:sz w:val="28"/>
          <w:szCs w:val="28"/>
          <w:lang w:eastAsia="en-CA"/>
        </w:rPr>
        <w:t xml:space="preserve"> -</w:t>
      </w:r>
      <w:r w:rsidRPr="00E4165F">
        <w:rPr>
          <w:rFonts w:eastAsia="Times New Roman" w:cs="Arial"/>
          <w:b/>
          <w:sz w:val="28"/>
          <w:szCs w:val="28"/>
          <w:lang w:eastAsia="en-CA"/>
        </w:rPr>
        <w:t xml:space="preserve"> EVALUTION OF IMPACTS</w:t>
      </w:r>
    </w:p>
    <w:p w:rsidR="00F20DEB" w:rsidRDefault="00F20DEB"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(D) COMMON MESSAGING? (Health, Education)</w:t>
      </w:r>
    </w:p>
    <w:p w:rsidR="00E4165F" w:rsidRPr="00E4165F" w:rsidRDefault="00E4165F" w:rsidP="00E4165F">
      <w:pPr>
        <w:shd w:val="clear" w:color="auto" w:fill="FFFFFF"/>
        <w:spacing w:after="0" w:line="240" w:lineRule="auto"/>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Cs w:val="0"/>
          <w:sz w:val="28"/>
          <w:szCs w:val="28"/>
        </w:rPr>
        <w:t>(E)</w:t>
      </w:r>
      <w:r w:rsidRPr="00E4165F">
        <w:rPr>
          <w:rStyle w:val="Heading1Char"/>
          <w:rFonts w:asciiTheme="minorHAnsi" w:eastAsiaTheme="minorHAnsi" w:hAnsiTheme="minorHAnsi"/>
          <w:bCs w:val="0"/>
          <w:sz w:val="28"/>
          <w:szCs w:val="28"/>
        </w:rPr>
        <w:t xml:space="preserve"> CHALLENGES, NEEDS, QUESTIONS, AND SUCCESSES</w:t>
      </w:r>
    </w:p>
    <w:p w:rsidR="00E4165F" w:rsidRPr="00E4165F" w:rsidRDefault="00E4165F" w:rsidP="00DE5D1B">
      <w:pPr>
        <w:shd w:val="clear" w:color="auto" w:fill="FFFFFF"/>
        <w:rPr>
          <w:rFonts w:eastAsia="Times New Roman" w:cs="Arial"/>
          <w:b/>
          <w:sz w:val="28"/>
          <w:szCs w:val="28"/>
          <w:lang w:eastAsia="en-CA"/>
        </w:rPr>
      </w:pPr>
    </w:p>
    <w:p w:rsidR="00091AB8" w:rsidRDefault="00091AB8" w:rsidP="00DE5D1B">
      <w:pPr>
        <w:pStyle w:val="Heading1"/>
        <w:spacing w:before="0" w:beforeAutospacing="0" w:after="200" w:afterAutospacing="0" w:line="276" w:lineRule="auto"/>
      </w:pPr>
      <w:r w:rsidRPr="00091AB8">
        <w:lastRenderedPageBreak/>
        <w:t> </w:t>
      </w:r>
    </w:p>
    <w:p w:rsidR="00AF673D" w:rsidRDefault="00AF673D" w:rsidP="00DE5D1B">
      <w:pPr>
        <w:pStyle w:val="Heading1"/>
        <w:spacing w:before="0" w:beforeAutospacing="0" w:after="200" w:afterAutospacing="0" w:line="276" w:lineRule="auto"/>
      </w:pPr>
    </w:p>
    <w:p w:rsidR="003F4807" w:rsidRDefault="0047278E" w:rsidP="00DE5D1B">
      <w:pPr>
        <w:pStyle w:val="Heading1"/>
        <w:spacing w:before="0" w:beforeAutospacing="0" w:after="200" w:afterAutospacing="0" w:line="276" w:lineRule="auto"/>
      </w:pPr>
      <w:r>
        <w:t xml:space="preserve">Public Health Agency of Canada  </w:t>
      </w:r>
      <w:r w:rsidRPr="0047278E">
        <w:rPr>
          <w:noProof/>
          <w:lang w:val="en-US" w:eastAsia="en-US"/>
        </w:rPr>
        <w:drawing>
          <wp:inline distT="0" distB="0" distL="0" distR="0">
            <wp:extent cx="985520" cy="492760"/>
            <wp:effectExtent l="19050" t="0" r="5080" b="0"/>
            <wp:docPr id="2" name="Picture 10" descr="1000px-Flag_of_Canad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lag_of_Canada_svg.png"/>
                    <pic:cNvPicPr/>
                  </pic:nvPicPr>
                  <pic:blipFill>
                    <a:blip r:embed="rId39" cstate="print"/>
                    <a:stretch>
                      <a:fillRect/>
                    </a:stretch>
                  </pic:blipFill>
                  <pic:spPr>
                    <a:xfrm>
                      <a:off x="0" y="0"/>
                      <a:ext cx="986515" cy="493257"/>
                    </a:xfrm>
                    <a:prstGeom prst="rect">
                      <a:avLst/>
                    </a:prstGeom>
                  </pic:spPr>
                </pic:pic>
              </a:graphicData>
            </a:graphic>
          </wp:inline>
        </w:drawing>
      </w:r>
    </w:p>
    <w:p w:rsidR="0047278E" w:rsidRDefault="0047278E" w:rsidP="0047278E">
      <w:pPr>
        <w:shd w:val="clear" w:color="auto" w:fill="FFFFFF"/>
        <w:outlineLvl w:val="0"/>
        <w:rPr>
          <w:rFonts w:eastAsia="Times New Roman" w:cs="Lucida Sans"/>
          <w:b/>
          <w:bCs/>
          <w:kern w:val="36"/>
          <w:sz w:val="28"/>
          <w:szCs w:val="28"/>
          <w:lang w:eastAsia="en-CA"/>
        </w:rPr>
      </w:pPr>
      <w:r>
        <w:rPr>
          <w:b/>
          <w:sz w:val="28"/>
          <w:szCs w:val="28"/>
        </w:rPr>
        <w:t>(A)</w:t>
      </w:r>
      <w:r w:rsidRPr="00091AB8">
        <w:rPr>
          <w:b/>
          <w:sz w:val="28"/>
          <w:szCs w:val="28"/>
        </w:rPr>
        <w:t xml:space="preserve"> </w:t>
      </w:r>
      <w:r w:rsidR="0035545E">
        <w:rPr>
          <w:b/>
          <w:sz w:val="28"/>
          <w:szCs w:val="28"/>
        </w:rPr>
        <w:t>LEGISLATION /</w:t>
      </w:r>
      <w:r w:rsidR="00354AB0">
        <w:rPr>
          <w:b/>
          <w:sz w:val="28"/>
          <w:szCs w:val="28"/>
        </w:rPr>
        <w:t xml:space="preserve"> </w:t>
      </w:r>
      <w:r>
        <w:rPr>
          <w:rFonts w:eastAsia="Times New Roman" w:cs="Lucida Sans"/>
          <w:b/>
          <w:bCs/>
          <w:kern w:val="36"/>
          <w:sz w:val="28"/>
          <w:szCs w:val="28"/>
          <w:lang w:eastAsia="en-CA"/>
        </w:rPr>
        <w:t xml:space="preserve">POLICIES / GUIDELINES </w:t>
      </w:r>
      <w:r w:rsidR="0035545E">
        <w:rPr>
          <w:rFonts w:eastAsia="Times New Roman" w:cs="Lucida Sans"/>
          <w:b/>
          <w:bCs/>
          <w:kern w:val="36"/>
          <w:sz w:val="28"/>
          <w:szCs w:val="28"/>
          <w:lang w:eastAsia="en-CA"/>
        </w:rPr>
        <w:t>/ STANDARDS</w:t>
      </w:r>
    </w:p>
    <w:p w:rsidR="0047278E" w:rsidRDefault="0047278E" w:rsidP="0047278E">
      <w:pPr>
        <w:rPr>
          <w:b/>
          <w:sz w:val="28"/>
          <w:szCs w:val="28"/>
        </w:rPr>
      </w:pPr>
      <w:r>
        <w:rPr>
          <w:b/>
          <w:sz w:val="28"/>
          <w:szCs w:val="28"/>
        </w:rPr>
        <w:t>(B) RESOURCES</w:t>
      </w:r>
      <w:r w:rsidR="00354AB0">
        <w:rPr>
          <w:b/>
          <w:sz w:val="28"/>
          <w:szCs w:val="28"/>
        </w:rPr>
        <w:t>, TOOLS, SUPPORTS</w:t>
      </w:r>
    </w:p>
    <w:p w:rsidR="0035545E" w:rsidRPr="00E20A05" w:rsidRDefault="0035545E" w:rsidP="0035545E">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35545E" w:rsidRPr="00E20A05" w:rsidRDefault="0035545E" w:rsidP="0035545E">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47278E" w:rsidRPr="00E4165F" w:rsidRDefault="0047278E" w:rsidP="0047278E">
      <w:pPr>
        <w:shd w:val="clear" w:color="auto" w:fill="FFFFFF"/>
        <w:rPr>
          <w:rFonts w:eastAsia="Times New Roman" w:cs="Arial"/>
          <w:b/>
          <w:sz w:val="28"/>
          <w:szCs w:val="28"/>
          <w:lang w:eastAsia="en-CA"/>
        </w:rPr>
      </w:pPr>
      <w:r w:rsidRPr="00E4165F">
        <w:rPr>
          <w:rFonts w:eastAsia="Times New Roman" w:cs="Arial"/>
          <w:b/>
          <w:sz w:val="28"/>
          <w:szCs w:val="28"/>
          <w:lang w:eastAsia="en-CA"/>
        </w:rPr>
        <w:t>(C) EVALUTION OF IMPACTS</w:t>
      </w:r>
    </w:p>
    <w:p w:rsidR="0047278E" w:rsidRPr="00E4165F" w:rsidRDefault="0047278E" w:rsidP="0047278E">
      <w:pPr>
        <w:shd w:val="clear" w:color="auto" w:fill="FFFFFF"/>
        <w:rPr>
          <w:rFonts w:eastAsia="Times New Roman" w:cs="Arial"/>
          <w:b/>
          <w:sz w:val="28"/>
          <w:szCs w:val="28"/>
          <w:lang w:eastAsia="en-CA"/>
        </w:rPr>
      </w:pPr>
      <w:r w:rsidRPr="00E4165F">
        <w:rPr>
          <w:rFonts w:eastAsia="Times New Roman" w:cs="Arial"/>
          <w:b/>
          <w:sz w:val="28"/>
          <w:szCs w:val="28"/>
          <w:lang w:eastAsia="en-CA"/>
        </w:rPr>
        <w:t>(D) COMMON MESSAGING (Health, Education)</w:t>
      </w:r>
    </w:p>
    <w:p w:rsidR="00354AB0" w:rsidRPr="00E4165F" w:rsidRDefault="00354AB0" w:rsidP="0047278E">
      <w:pPr>
        <w:shd w:val="clear" w:color="auto" w:fill="FFFFFF"/>
        <w:rPr>
          <w:rFonts w:eastAsia="Times New Roman" w:cs="Arial"/>
          <w:b/>
          <w:sz w:val="28"/>
          <w:szCs w:val="28"/>
          <w:lang w:eastAsia="en-CA"/>
        </w:rPr>
      </w:pPr>
      <w:r w:rsidRPr="00E4165F">
        <w:rPr>
          <w:rFonts w:eastAsia="Times New Roman" w:cs="Arial"/>
          <w:b/>
          <w:sz w:val="28"/>
          <w:szCs w:val="28"/>
          <w:lang w:eastAsia="en-CA"/>
        </w:rPr>
        <w:t>(E) CHALLENGES, NEEDS, QUESTIONS, AND SUCCESSES</w:t>
      </w:r>
    </w:p>
    <w:p w:rsidR="003F4807" w:rsidRDefault="003F4807" w:rsidP="00DE5D1B">
      <w:pPr>
        <w:pStyle w:val="Heading1"/>
        <w:spacing w:before="0" w:beforeAutospacing="0" w:after="200" w:afterAutospacing="0" w:line="276" w:lineRule="auto"/>
      </w:pPr>
    </w:p>
    <w:p w:rsidR="001D54D6" w:rsidRDefault="001D54D6" w:rsidP="00DE5D1B">
      <w:pPr>
        <w:pStyle w:val="Heading1"/>
        <w:spacing w:before="0" w:beforeAutospacing="0" w:after="200" w:afterAutospacing="0" w:line="276" w:lineRule="auto"/>
      </w:pPr>
      <w:r w:rsidRPr="004E3DD0">
        <w:rPr>
          <w:rFonts w:ascii="Franklin Gothic Book" w:hAnsi="Franklin Gothic Book"/>
        </w:rPr>
        <w:t>National Resources</w:t>
      </w:r>
      <w:r w:rsidR="00AF673D">
        <w:t xml:space="preserve">  </w:t>
      </w:r>
      <w:r w:rsidR="00AF673D">
        <w:rPr>
          <w:noProof/>
          <w:lang w:val="en-US" w:eastAsia="en-US"/>
        </w:rPr>
        <w:drawing>
          <wp:inline distT="0" distB="0" distL="0" distR="0">
            <wp:extent cx="985520" cy="492760"/>
            <wp:effectExtent l="19050" t="0" r="5080" b="0"/>
            <wp:docPr id="23" name="Picture 10" descr="1000px-Flag_of_Canad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lag_of_Canada_svg.png"/>
                    <pic:cNvPicPr/>
                  </pic:nvPicPr>
                  <pic:blipFill>
                    <a:blip r:embed="rId39" cstate="print"/>
                    <a:stretch>
                      <a:fillRect/>
                    </a:stretch>
                  </pic:blipFill>
                  <pic:spPr>
                    <a:xfrm>
                      <a:off x="0" y="0"/>
                      <a:ext cx="986515" cy="493257"/>
                    </a:xfrm>
                    <a:prstGeom prst="rect">
                      <a:avLst/>
                    </a:prstGeom>
                  </pic:spPr>
                </pic:pic>
              </a:graphicData>
            </a:graphic>
          </wp:inline>
        </w:drawing>
      </w:r>
    </w:p>
    <w:p w:rsidR="004E3DD0" w:rsidRDefault="004E3DD0" w:rsidP="004E3DD0">
      <w:pPr>
        <w:rPr>
          <w:rFonts w:ascii="Franklin Gothic Book" w:hAnsi="Franklin Gothic Book" w:cs="Times New Roman"/>
          <w:b/>
          <w:sz w:val="48"/>
          <w:szCs w:val="48"/>
        </w:rPr>
      </w:pPr>
      <w:r>
        <w:rPr>
          <w:rFonts w:ascii="Franklin Gothic Book" w:hAnsi="Franklin Gothic Book" w:cs="Times New Roman"/>
          <w:b/>
          <w:sz w:val="48"/>
          <w:szCs w:val="48"/>
        </w:rPr>
        <w:t>International Resources</w:t>
      </w:r>
    </w:p>
    <w:p w:rsidR="004E3DD0" w:rsidRPr="003F17F2" w:rsidRDefault="004E3DD0" w:rsidP="004E3DD0">
      <w:pPr>
        <w:rPr>
          <w:rFonts w:ascii="Franklin Gothic Book" w:hAnsi="Franklin Gothic Book" w:cs="Times New Roman"/>
          <w:b/>
          <w:sz w:val="48"/>
          <w:szCs w:val="48"/>
        </w:rPr>
      </w:pPr>
      <w:r w:rsidRPr="003F17F2">
        <w:rPr>
          <w:rFonts w:ascii="Franklin Gothic Book" w:hAnsi="Franklin Gothic Book" w:cs="Times New Roman"/>
          <w:b/>
          <w:sz w:val="48"/>
          <w:szCs w:val="48"/>
        </w:rPr>
        <w:t>Journal Articles</w:t>
      </w:r>
    </w:p>
    <w:p w:rsidR="00D1793E" w:rsidRDefault="00D1793E" w:rsidP="00DE5D1B">
      <w:pPr>
        <w:rPr>
          <w:rFonts w:ascii="Calibri" w:hAnsi="Calibri"/>
          <w:b/>
          <w:sz w:val="28"/>
          <w:szCs w:val="28"/>
        </w:rPr>
      </w:pPr>
    </w:p>
    <w:p w:rsidR="004E3DD0" w:rsidRPr="00D1793E" w:rsidRDefault="004E3DD0" w:rsidP="00DE5D1B">
      <w:pPr>
        <w:rPr>
          <w:rFonts w:ascii="Calibri" w:hAnsi="Calibri"/>
          <w:b/>
          <w:sz w:val="28"/>
          <w:szCs w:val="28"/>
        </w:rPr>
      </w:pPr>
    </w:p>
    <w:sectPr w:rsidR="004E3DD0" w:rsidRPr="00D1793E" w:rsidSect="00E20A05">
      <w:headerReference w:type="default" r:id="rId40"/>
      <w:footerReference w:type="defaul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4F6" w:rsidRDefault="001634F6" w:rsidP="00E20A05">
      <w:pPr>
        <w:spacing w:after="0" w:line="240" w:lineRule="auto"/>
      </w:pPr>
      <w:r>
        <w:separator/>
      </w:r>
    </w:p>
  </w:endnote>
  <w:endnote w:type="continuationSeparator" w:id="0">
    <w:p w:rsidR="001634F6" w:rsidRDefault="001634F6" w:rsidP="00E2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Raleway">
    <w:altName w:val="Courier New"/>
    <w:panose1 w:val="00000000000000000000"/>
    <w:charset w:val="00"/>
    <w:family w:val="modern"/>
    <w:notTrueType/>
    <w:pitch w:val="variable"/>
    <w:sig w:usb0="00000001" w:usb1="00000003"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386349"/>
      <w:docPartObj>
        <w:docPartGallery w:val="Page Numbers (Bottom of Page)"/>
        <w:docPartUnique/>
      </w:docPartObj>
    </w:sdtPr>
    <w:sdtEndPr/>
    <w:sdtContent>
      <w:p w:rsidR="001634F6" w:rsidRDefault="001634F6">
        <w:pPr>
          <w:pStyle w:val="Footer"/>
          <w:jc w:val="right"/>
        </w:pPr>
        <w:r>
          <w:fldChar w:fldCharType="begin"/>
        </w:r>
        <w:r>
          <w:instrText xml:space="preserve"> PAGE   \* MERGEFORMAT </w:instrText>
        </w:r>
        <w:r>
          <w:fldChar w:fldCharType="separate"/>
        </w:r>
        <w:r w:rsidR="00304C17">
          <w:rPr>
            <w:noProof/>
          </w:rPr>
          <w:t>15</w:t>
        </w:r>
        <w:r>
          <w:rPr>
            <w:noProof/>
          </w:rPr>
          <w:fldChar w:fldCharType="end"/>
        </w:r>
      </w:p>
    </w:sdtContent>
  </w:sdt>
  <w:p w:rsidR="001634F6" w:rsidRDefault="001634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4F6" w:rsidRDefault="001634F6" w:rsidP="00E20A05">
      <w:pPr>
        <w:spacing w:after="0" w:line="240" w:lineRule="auto"/>
      </w:pPr>
      <w:r>
        <w:separator/>
      </w:r>
    </w:p>
  </w:footnote>
  <w:footnote w:type="continuationSeparator" w:id="0">
    <w:p w:rsidR="001634F6" w:rsidRDefault="001634F6" w:rsidP="00E2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F6" w:rsidRDefault="001634F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drawing>
        <wp:inline distT="0" distB="0" distL="0" distR="0">
          <wp:extent cx="4235649" cy="700644"/>
          <wp:effectExtent l="19050" t="0" r="0" b="0"/>
          <wp:docPr id="14" name="Picture 13" descr="JCSH Logo Horizontal Pan-Cana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SH Logo Horizontal Pan-Canadian.jpg"/>
                  <pic:cNvPicPr/>
                </pic:nvPicPr>
                <pic:blipFill>
                  <a:blip r:embed="rId1"/>
                  <a:srcRect t="8349" r="-274" b="30076"/>
                  <a:stretch>
                    <a:fillRect/>
                  </a:stretch>
                </pic:blipFill>
                <pic:spPr>
                  <a:xfrm>
                    <a:off x="0" y="0"/>
                    <a:ext cx="4235649" cy="700644"/>
                  </a:xfrm>
                  <a:prstGeom prst="rect">
                    <a:avLst/>
                  </a:prstGeom>
                </pic:spPr>
              </pic:pic>
            </a:graphicData>
          </a:graphic>
        </wp:inline>
      </w:drawing>
    </w:r>
  </w:p>
  <w:p w:rsidR="001634F6" w:rsidRDefault="001634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7150A38"/>
    <w:multiLevelType w:val="hybridMultilevel"/>
    <w:tmpl w:val="46AE156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A2E37"/>
    <w:multiLevelType w:val="multilevel"/>
    <w:tmpl w:val="51C0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E76C2"/>
    <w:multiLevelType w:val="hybridMultilevel"/>
    <w:tmpl w:val="C4E078D8"/>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 w15:restartNumberingAfterBreak="0">
    <w:nsid w:val="18646D81"/>
    <w:multiLevelType w:val="hybridMultilevel"/>
    <w:tmpl w:val="605AB6E4"/>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3B18D6"/>
    <w:multiLevelType w:val="hybridMultilevel"/>
    <w:tmpl w:val="0722119E"/>
    <w:lvl w:ilvl="0" w:tplc="10090001">
      <w:start w:val="1"/>
      <w:numFmt w:val="bullet"/>
      <w:lvlText w:val=""/>
      <w:lvlJc w:val="left"/>
      <w:pPr>
        <w:ind w:left="780" w:hanging="360"/>
      </w:pPr>
      <w:rPr>
        <w:rFonts w:ascii="Symbol" w:hAnsi="Symbol" w:hint="default"/>
      </w:rPr>
    </w:lvl>
    <w:lvl w:ilvl="1" w:tplc="10090003">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5" w15:restartNumberingAfterBreak="0">
    <w:nsid w:val="19742A55"/>
    <w:multiLevelType w:val="hybridMultilevel"/>
    <w:tmpl w:val="7A72EA24"/>
    <w:lvl w:ilvl="0" w:tplc="10090003">
      <w:start w:val="1"/>
      <w:numFmt w:val="bullet"/>
      <w:lvlText w:val="o"/>
      <w:lvlJc w:val="left"/>
      <w:pPr>
        <w:ind w:left="900" w:hanging="360"/>
      </w:pPr>
      <w:rPr>
        <w:rFonts w:ascii="Courier New" w:hAnsi="Courier New" w:cs="Courier New" w:hint="default"/>
      </w:rPr>
    </w:lvl>
    <w:lvl w:ilvl="1" w:tplc="10090003">
      <w:start w:val="1"/>
      <w:numFmt w:val="bullet"/>
      <w:lvlText w:val="o"/>
      <w:lvlJc w:val="left"/>
      <w:pPr>
        <w:ind w:left="1620" w:hanging="360"/>
      </w:pPr>
      <w:rPr>
        <w:rFonts w:ascii="Courier New" w:hAnsi="Courier New" w:cs="Courier New" w:hint="default"/>
      </w:rPr>
    </w:lvl>
    <w:lvl w:ilvl="2" w:tplc="10090003">
      <w:start w:val="1"/>
      <w:numFmt w:val="bullet"/>
      <w:lvlText w:val="o"/>
      <w:lvlJc w:val="left"/>
      <w:pPr>
        <w:ind w:left="2340" w:hanging="360"/>
      </w:pPr>
      <w:rPr>
        <w:rFonts w:ascii="Courier New" w:hAnsi="Courier New" w:cs="Courier New"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6" w15:restartNumberingAfterBreak="0">
    <w:nsid w:val="1BB06743"/>
    <w:multiLevelType w:val="multilevel"/>
    <w:tmpl w:val="949A3F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F9C5EA4"/>
    <w:multiLevelType w:val="hybridMultilevel"/>
    <w:tmpl w:val="F670BE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A53680"/>
    <w:multiLevelType w:val="hybridMultilevel"/>
    <w:tmpl w:val="0BAAC9D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0052A53"/>
    <w:multiLevelType w:val="multilevel"/>
    <w:tmpl w:val="F57065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A2C44"/>
    <w:multiLevelType w:val="hybridMultilevel"/>
    <w:tmpl w:val="AD4CC8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A27E1E"/>
    <w:multiLevelType w:val="hybridMultilevel"/>
    <w:tmpl w:val="4B22A978"/>
    <w:lvl w:ilvl="0" w:tplc="366067B0">
      <w:start w:val="1"/>
      <w:numFmt w:val="upperLetter"/>
      <w:lvlText w:val="(%1)"/>
      <w:lvlJc w:val="left"/>
      <w:pPr>
        <w:ind w:left="768" w:hanging="408"/>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E1015"/>
    <w:multiLevelType w:val="hybridMultilevel"/>
    <w:tmpl w:val="411C4FC6"/>
    <w:lvl w:ilvl="0" w:tplc="54F0FBF0">
      <w:start w:val="5"/>
      <w:numFmt w:val="bullet"/>
      <w:lvlText w:val="-"/>
      <w:lvlJc w:val="left"/>
      <w:pPr>
        <w:ind w:left="360" w:hanging="360"/>
      </w:pPr>
      <w:rPr>
        <w:rFonts w:ascii="Calibri" w:eastAsia="Times New Roman" w:hAnsi="Calibri" w:cs="Calibri" w:hint="default"/>
        <w:color w:val="auto"/>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9D34235"/>
    <w:multiLevelType w:val="hybridMultilevel"/>
    <w:tmpl w:val="27E85A1E"/>
    <w:lvl w:ilvl="0" w:tplc="DE1A0AB0">
      <w:start w:val="1"/>
      <w:numFmt w:val="upperLetter"/>
      <w:lvlText w:val="(%1)"/>
      <w:lvlJc w:val="left"/>
      <w:pPr>
        <w:ind w:left="360" w:hanging="360"/>
      </w:pPr>
      <w:rPr>
        <w:rFonts w:asciiTheme="minorHAnsi" w:hAnsiTheme="minorHAnsi" w:hint="default"/>
        <w:b/>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EE49E0"/>
    <w:multiLevelType w:val="hybridMultilevel"/>
    <w:tmpl w:val="B134BDE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263C22"/>
    <w:multiLevelType w:val="hybridMultilevel"/>
    <w:tmpl w:val="5A222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0050A4"/>
    <w:multiLevelType w:val="hybridMultilevel"/>
    <w:tmpl w:val="E53E18A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EBB7481"/>
    <w:multiLevelType w:val="hybridMultilevel"/>
    <w:tmpl w:val="73F046E4"/>
    <w:lvl w:ilvl="0" w:tplc="10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2F772DC2"/>
    <w:multiLevelType w:val="multilevel"/>
    <w:tmpl w:val="438A81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362A293E"/>
    <w:multiLevelType w:val="hybridMultilevel"/>
    <w:tmpl w:val="99EA5132"/>
    <w:lvl w:ilvl="0" w:tplc="4FFAAD2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9920C0"/>
    <w:multiLevelType w:val="hybridMultilevel"/>
    <w:tmpl w:val="44D4C4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3C221BA7"/>
    <w:multiLevelType w:val="hybridMultilevel"/>
    <w:tmpl w:val="12E2D6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510417"/>
    <w:multiLevelType w:val="hybridMultilevel"/>
    <w:tmpl w:val="C1985DEC"/>
    <w:lvl w:ilvl="0" w:tplc="ED60437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10D58C5"/>
    <w:multiLevelType w:val="hybridMultilevel"/>
    <w:tmpl w:val="BEE6F77E"/>
    <w:lvl w:ilvl="0" w:tplc="54F0FBF0">
      <w:start w:val="5"/>
      <w:numFmt w:val="bullet"/>
      <w:lvlText w:val="-"/>
      <w:lvlJc w:val="left"/>
      <w:pPr>
        <w:ind w:left="360" w:hanging="360"/>
      </w:pPr>
      <w:rPr>
        <w:rFonts w:ascii="Calibri" w:eastAsia="Times New Roman" w:hAnsi="Calibri" w:cs="Calibri" w:hint="default"/>
        <w:color w:val="auto"/>
        <w:sz w:val="2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38C1F2F"/>
    <w:multiLevelType w:val="hybridMultilevel"/>
    <w:tmpl w:val="B2E68E68"/>
    <w:lvl w:ilvl="0" w:tplc="293663B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9F476A"/>
    <w:multiLevelType w:val="hybridMultilevel"/>
    <w:tmpl w:val="C0F06616"/>
    <w:lvl w:ilvl="0" w:tplc="5B289BEA">
      <w:start w:val="1"/>
      <w:numFmt w:val="bullet"/>
      <w:lvlText w:val=""/>
      <w:lvlJc w:val="left"/>
      <w:pPr>
        <w:tabs>
          <w:tab w:val="num" w:pos="720"/>
        </w:tabs>
        <w:ind w:left="720" w:hanging="360"/>
      </w:pPr>
      <w:rPr>
        <w:rFonts w:ascii="Symbol" w:hAnsi="Symbol" w:hint="default"/>
        <w:color w:val="auto"/>
      </w:rPr>
    </w:lvl>
    <w:lvl w:ilvl="1" w:tplc="10090003">
      <w:start w:val="1"/>
      <w:numFmt w:val="bullet"/>
      <w:lvlText w:val="o"/>
      <w:lvlJc w:val="left"/>
      <w:pPr>
        <w:tabs>
          <w:tab w:val="num" w:pos="1440"/>
        </w:tabs>
        <w:ind w:left="1440" w:hanging="360"/>
      </w:pPr>
      <w:rPr>
        <w:rFonts w:ascii="Courier New" w:hAnsi="Courier New" w:cs="Courier New" w:hint="default"/>
        <w:color w:val="auto"/>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C1358"/>
    <w:multiLevelType w:val="multilevel"/>
    <w:tmpl w:val="AE2E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40204F"/>
    <w:multiLevelType w:val="hybridMultilevel"/>
    <w:tmpl w:val="69EAB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D45965"/>
    <w:multiLevelType w:val="hybridMultilevel"/>
    <w:tmpl w:val="A61CEAD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C0E4EDD"/>
    <w:multiLevelType w:val="hybridMultilevel"/>
    <w:tmpl w:val="234203E4"/>
    <w:lvl w:ilvl="0" w:tplc="008A06D2">
      <w:numFmt w:val="bullet"/>
      <w:lvlText w:val="-"/>
      <w:lvlJc w:val="left"/>
      <w:pPr>
        <w:ind w:left="360" w:hanging="360"/>
      </w:pPr>
      <w:rPr>
        <w:rFonts w:ascii="Calibri" w:eastAsiaTheme="minorHAnsi" w:hAnsi="Calibri"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620F164A"/>
    <w:multiLevelType w:val="hybridMultilevel"/>
    <w:tmpl w:val="CBE0FD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6398160F"/>
    <w:multiLevelType w:val="hybridMultilevel"/>
    <w:tmpl w:val="FFE8F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1135AE"/>
    <w:multiLevelType w:val="hybridMultilevel"/>
    <w:tmpl w:val="46F8F232"/>
    <w:lvl w:ilvl="0" w:tplc="10090003">
      <w:start w:val="1"/>
      <w:numFmt w:val="bullet"/>
      <w:lvlText w:val="o"/>
      <w:lvlJc w:val="left"/>
      <w:pPr>
        <w:ind w:left="900" w:hanging="360"/>
      </w:pPr>
      <w:rPr>
        <w:rFonts w:ascii="Courier New" w:hAnsi="Courier New" w:cs="Courier New" w:hint="default"/>
      </w:rPr>
    </w:lvl>
    <w:lvl w:ilvl="1" w:tplc="10090003" w:tentative="1">
      <w:start w:val="1"/>
      <w:numFmt w:val="bullet"/>
      <w:lvlText w:val="o"/>
      <w:lvlJc w:val="left"/>
      <w:pPr>
        <w:ind w:left="1620" w:hanging="360"/>
      </w:pPr>
      <w:rPr>
        <w:rFonts w:ascii="Courier New" w:hAnsi="Courier New" w:cs="Courier New" w:hint="default"/>
      </w:rPr>
    </w:lvl>
    <w:lvl w:ilvl="2" w:tplc="10090005">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33" w15:restartNumberingAfterBreak="0">
    <w:nsid w:val="64A143F0"/>
    <w:multiLevelType w:val="hybridMultilevel"/>
    <w:tmpl w:val="12885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175D60"/>
    <w:multiLevelType w:val="hybridMultilevel"/>
    <w:tmpl w:val="18C0C4CE"/>
    <w:lvl w:ilvl="0" w:tplc="54F0FBF0">
      <w:start w:val="5"/>
      <w:numFmt w:val="bullet"/>
      <w:lvlText w:val="-"/>
      <w:lvlJc w:val="left"/>
      <w:pPr>
        <w:ind w:left="2880" w:hanging="360"/>
      </w:pPr>
      <w:rPr>
        <w:rFonts w:ascii="Calibri" w:eastAsia="Times New Roman" w:hAnsi="Calibri" w:cs="Calibri" w:hint="default"/>
        <w:color w:val="auto"/>
        <w:sz w:val="20"/>
      </w:rPr>
    </w:lvl>
    <w:lvl w:ilvl="1" w:tplc="04090003">
      <w:start w:val="1"/>
      <w:numFmt w:val="bullet"/>
      <w:lvlText w:val="o"/>
      <w:lvlJc w:val="left"/>
      <w:pPr>
        <w:ind w:left="3600" w:hanging="360"/>
      </w:pPr>
      <w:rPr>
        <w:rFonts w:ascii="Courier New" w:hAnsi="Courier New" w:cs="Courier New" w:hint="default"/>
      </w:rPr>
    </w:lvl>
    <w:lvl w:ilvl="2" w:tplc="B8506708">
      <w:numFmt w:val="bullet"/>
      <w:lvlText w:val="•"/>
      <w:lvlJc w:val="left"/>
      <w:pPr>
        <w:ind w:left="4500" w:hanging="540"/>
      </w:pPr>
      <w:rPr>
        <w:rFonts w:ascii="Calibri" w:eastAsiaTheme="minorHAnsi" w:hAnsi="Calibri" w:cstheme="minorBidi"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687B790C"/>
    <w:multiLevelType w:val="hybridMultilevel"/>
    <w:tmpl w:val="4692A562"/>
    <w:lvl w:ilvl="0" w:tplc="9D369DA4">
      <w:start w:val="1"/>
      <w:numFmt w:val="upperLetter"/>
      <w:lvlText w:val="(%1)"/>
      <w:lvlJc w:val="left"/>
      <w:pPr>
        <w:ind w:left="765" w:hanging="405"/>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D909C0"/>
    <w:multiLevelType w:val="hybridMultilevel"/>
    <w:tmpl w:val="B50C3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D65317"/>
    <w:multiLevelType w:val="hybridMultilevel"/>
    <w:tmpl w:val="B68E0F56"/>
    <w:lvl w:ilvl="0" w:tplc="9ED8630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227BEE"/>
    <w:multiLevelType w:val="hybridMultilevel"/>
    <w:tmpl w:val="FE0E2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2068CD"/>
    <w:multiLevelType w:val="hybridMultilevel"/>
    <w:tmpl w:val="7E10D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DA7FEE"/>
    <w:multiLevelType w:val="hybridMultilevel"/>
    <w:tmpl w:val="27E85A1E"/>
    <w:lvl w:ilvl="0" w:tplc="DE1A0AB0">
      <w:start w:val="1"/>
      <w:numFmt w:val="upperLetter"/>
      <w:lvlText w:val="(%1)"/>
      <w:lvlJc w:val="left"/>
      <w:pPr>
        <w:ind w:left="360" w:hanging="360"/>
      </w:pPr>
      <w:rPr>
        <w:rFonts w:asciiTheme="minorHAnsi" w:hAnsiTheme="minorHAnsi" w:hint="default"/>
        <w:b/>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B3164A2"/>
    <w:multiLevelType w:val="hybridMultilevel"/>
    <w:tmpl w:val="7F7AD364"/>
    <w:lvl w:ilvl="0" w:tplc="9DFC79FE">
      <w:start w:val="1"/>
      <w:numFmt w:val="upperLetter"/>
      <w:lvlText w:val="(%1)"/>
      <w:lvlJc w:val="left"/>
      <w:pPr>
        <w:ind w:left="768" w:hanging="408"/>
      </w:pPr>
      <w:rPr>
        <w:rFonts w:eastAsia="Calibri" w:cs="Calibri"/>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2" w15:restartNumberingAfterBreak="0">
    <w:nsid w:val="7CDE1A4E"/>
    <w:multiLevelType w:val="hybridMultilevel"/>
    <w:tmpl w:val="C7F80D1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6"/>
  </w:num>
  <w:num w:numId="3">
    <w:abstractNumId w:val="9"/>
  </w:num>
  <w:num w:numId="4">
    <w:abstractNumId w:val="23"/>
  </w:num>
  <w:num w:numId="5">
    <w:abstractNumId w:val="22"/>
  </w:num>
  <w:num w:numId="6">
    <w:abstractNumId w:val="21"/>
  </w:num>
  <w:num w:numId="7">
    <w:abstractNumId w:val="17"/>
  </w:num>
  <w:num w:numId="8">
    <w:abstractNumId w:val="12"/>
  </w:num>
  <w:num w:numId="9">
    <w:abstractNumId w:val="34"/>
  </w:num>
  <w:num w:numId="10">
    <w:abstractNumId w:val="32"/>
  </w:num>
  <w:num w:numId="11">
    <w:abstractNumId w:val="5"/>
  </w:num>
  <w:num w:numId="12">
    <w:abstractNumId w:val="40"/>
  </w:num>
  <w:num w:numId="13">
    <w:abstractNumId w:val="39"/>
  </w:num>
  <w:num w:numId="14">
    <w:abstractNumId w:val="38"/>
  </w:num>
  <w:num w:numId="15">
    <w:abstractNumId w:val="36"/>
  </w:num>
  <w:num w:numId="16">
    <w:abstractNumId w:val="7"/>
  </w:num>
  <w:num w:numId="17">
    <w:abstractNumId w:val="29"/>
  </w:num>
  <w:num w:numId="18">
    <w:abstractNumId w:val="24"/>
  </w:num>
  <w:num w:numId="19">
    <w:abstractNumId w:val="10"/>
  </w:num>
  <w:num w:numId="20">
    <w:abstractNumId w:val="33"/>
  </w:num>
  <w:num w:numId="21">
    <w:abstractNumId w:val="31"/>
  </w:num>
  <w:num w:numId="22">
    <w:abstractNumId w:val="27"/>
  </w:num>
  <w:num w:numId="23">
    <w:abstractNumId w:val="3"/>
  </w:num>
  <w:num w:numId="24">
    <w:abstractNumId w:val="37"/>
  </w:num>
  <w:num w:numId="25">
    <w:abstractNumId w:val="11"/>
  </w:num>
  <w:num w:numId="26">
    <w:abstractNumId w:val="19"/>
  </w:num>
  <w:num w:numId="27">
    <w:abstractNumId w:val="4"/>
  </w:num>
  <w:num w:numId="28">
    <w:abstractNumId w:val="16"/>
  </w:num>
  <w:num w:numId="29">
    <w:abstractNumId w:val="14"/>
  </w:num>
  <w:num w:numId="30">
    <w:abstractNumId w:val="8"/>
  </w:num>
  <w:num w:numId="31">
    <w:abstractNumId w:val="15"/>
  </w:num>
  <w:num w:numId="32">
    <w:abstractNumId w:val="13"/>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0"/>
  </w:num>
  <w:num w:numId="36">
    <w:abstractNumId w:val="42"/>
  </w:num>
  <w:num w:numId="37">
    <w:abstractNumId w:val="28"/>
  </w:num>
  <w:num w:numId="38">
    <w:abstractNumId w:val="25"/>
  </w:num>
  <w:num w:numId="39">
    <w:abstractNumId w:val="18"/>
  </w:num>
  <w:num w:numId="40">
    <w:abstractNumId w:val="30"/>
  </w:num>
  <w:num w:numId="41">
    <w:abstractNumId w:val="2"/>
  </w:num>
  <w:num w:numId="4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8225FC"/>
    <w:rsid w:val="00045562"/>
    <w:rsid w:val="0005220A"/>
    <w:rsid w:val="00091AB8"/>
    <w:rsid w:val="00097FEB"/>
    <w:rsid w:val="000D302E"/>
    <w:rsid w:val="00135597"/>
    <w:rsid w:val="0015211F"/>
    <w:rsid w:val="00162083"/>
    <w:rsid w:val="001634F6"/>
    <w:rsid w:val="00181B19"/>
    <w:rsid w:val="001838D4"/>
    <w:rsid w:val="00190342"/>
    <w:rsid w:val="001B2DD6"/>
    <w:rsid w:val="001B3C64"/>
    <w:rsid w:val="001D54D6"/>
    <w:rsid w:val="001D7E65"/>
    <w:rsid w:val="001E3837"/>
    <w:rsid w:val="002178DE"/>
    <w:rsid w:val="00225761"/>
    <w:rsid w:val="00244434"/>
    <w:rsid w:val="00251188"/>
    <w:rsid w:val="0026015A"/>
    <w:rsid w:val="00275C7B"/>
    <w:rsid w:val="002A4922"/>
    <w:rsid w:val="002C722E"/>
    <w:rsid w:val="00304C17"/>
    <w:rsid w:val="00354AB0"/>
    <w:rsid w:val="0035545E"/>
    <w:rsid w:val="00356580"/>
    <w:rsid w:val="00367DBB"/>
    <w:rsid w:val="003744EE"/>
    <w:rsid w:val="003B3D65"/>
    <w:rsid w:val="003D1455"/>
    <w:rsid w:val="003F4807"/>
    <w:rsid w:val="003F4850"/>
    <w:rsid w:val="00410201"/>
    <w:rsid w:val="00416AD7"/>
    <w:rsid w:val="0043318E"/>
    <w:rsid w:val="0047278E"/>
    <w:rsid w:val="004A30B9"/>
    <w:rsid w:val="004E3DD0"/>
    <w:rsid w:val="00533136"/>
    <w:rsid w:val="005332C0"/>
    <w:rsid w:val="00544A10"/>
    <w:rsid w:val="00547806"/>
    <w:rsid w:val="00572274"/>
    <w:rsid w:val="005731C6"/>
    <w:rsid w:val="005A6402"/>
    <w:rsid w:val="005D1E29"/>
    <w:rsid w:val="00607924"/>
    <w:rsid w:val="006110A6"/>
    <w:rsid w:val="00614DA0"/>
    <w:rsid w:val="00614E0F"/>
    <w:rsid w:val="00633C3D"/>
    <w:rsid w:val="006344B6"/>
    <w:rsid w:val="00645CF4"/>
    <w:rsid w:val="00656F2F"/>
    <w:rsid w:val="00695B79"/>
    <w:rsid w:val="006A4406"/>
    <w:rsid w:val="0070017F"/>
    <w:rsid w:val="00702620"/>
    <w:rsid w:val="00704C5D"/>
    <w:rsid w:val="00712564"/>
    <w:rsid w:val="0073142D"/>
    <w:rsid w:val="0073715F"/>
    <w:rsid w:val="007510D6"/>
    <w:rsid w:val="0076323A"/>
    <w:rsid w:val="007732F6"/>
    <w:rsid w:val="007C47C5"/>
    <w:rsid w:val="007C730F"/>
    <w:rsid w:val="007E11ED"/>
    <w:rsid w:val="007E5732"/>
    <w:rsid w:val="007F77C2"/>
    <w:rsid w:val="008024F5"/>
    <w:rsid w:val="008225FC"/>
    <w:rsid w:val="00835667"/>
    <w:rsid w:val="008A151E"/>
    <w:rsid w:val="008C2394"/>
    <w:rsid w:val="008E110B"/>
    <w:rsid w:val="0090368F"/>
    <w:rsid w:val="00911DB5"/>
    <w:rsid w:val="0093463C"/>
    <w:rsid w:val="00951096"/>
    <w:rsid w:val="009547CD"/>
    <w:rsid w:val="00960BFC"/>
    <w:rsid w:val="009713D8"/>
    <w:rsid w:val="00973907"/>
    <w:rsid w:val="009D1563"/>
    <w:rsid w:val="009D3738"/>
    <w:rsid w:val="009E3B22"/>
    <w:rsid w:val="009F0408"/>
    <w:rsid w:val="00A055B4"/>
    <w:rsid w:val="00A33322"/>
    <w:rsid w:val="00A53915"/>
    <w:rsid w:val="00A63ED4"/>
    <w:rsid w:val="00A71CC6"/>
    <w:rsid w:val="00A776B8"/>
    <w:rsid w:val="00AB0F5E"/>
    <w:rsid w:val="00AC1D1A"/>
    <w:rsid w:val="00AD024D"/>
    <w:rsid w:val="00AE0107"/>
    <w:rsid w:val="00AE6F8A"/>
    <w:rsid w:val="00AF5B27"/>
    <w:rsid w:val="00AF6685"/>
    <w:rsid w:val="00AF673D"/>
    <w:rsid w:val="00B22C19"/>
    <w:rsid w:val="00B46F03"/>
    <w:rsid w:val="00B808C3"/>
    <w:rsid w:val="00BB2904"/>
    <w:rsid w:val="00BC34D8"/>
    <w:rsid w:val="00C031C5"/>
    <w:rsid w:val="00C03597"/>
    <w:rsid w:val="00C17BA0"/>
    <w:rsid w:val="00C84BA8"/>
    <w:rsid w:val="00CD2F9D"/>
    <w:rsid w:val="00CD6EBE"/>
    <w:rsid w:val="00D10AE5"/>
    <w:rsid w:val="00D1793E"/>
    <w:rsid w:val="00D25201"/>
    <w:rsid w:val="00D25293"/>
    <w:rsid w:val="00D31B72"/>
    <w:rsid w:val="00D36798"/>
    <w:rsid w:val="00D61B60"/>
    <w:rsid w:val="00DB345F"/>
    <w:rsid w:val="00DC1135"/>
    <w:rsid w:val="00DD529B"/>
    <w:rsid w:val="00DE5D1B"/>
    <w:rsid w:val="00DF07EE"/>
    <w:rsid w:val="00E0578C"/>
    <w:rsid w:val="00E20A05"/>
    <w:rsid w:val="00E254C0"/>
    <w:rsid w:val="00E4165F"/>
    <w:rsid w:val="00E450E5"/>
    <w:rsid w:val="00E538F5"/>
    <w:rsid w:val="00E644B7"/>
    <w:rsid w:val="00E64AB0"/>
    <w:rsid w:val="00E80637"/>
    <w:rsid w:val="00EC0C36"/>
    <w:rsid w:val="00EE4D3A"/>
    <w:rsid w:val="00EF2795"/>
    <w:rsid w:val="00F02145"/>
    <w:rsid w:val="00F05578"/>
    <w:rsid w:val="00F12B9A"/>
    <w:rsid w:val="00F20DEB"/>
    <w:rsid w:val="00F21774"/>
    <w:rsid w:val="00F51C02"/>
    <w:rsid w:val="00F52243"/>
    <w:rsid w:val="00F55171"/>
    <w:rsid w:val="00F62258"/>
    <w:rsid w:val="00F9653A"/>
    <w:rsid w:val="00FD1E41"/>
    <w:rsid w:val="00FD52DF"/>
    <w:rsid w:val="00FF47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F97C9209-E73D-4B0C-B425-8C496B20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394"/>
  </w:style>
  <w:style w:type="paragraph" w:styleId="Heading1">
    <w:name w:val="heading 1"/>
    <w:basedOn w:val="Normal"/>
    <w:link w:val="Heading1Char"/>
    <w:uiPriority w:val="9"/>
    <w:qFormat/>
    <w:rsid w:val="00822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7E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1B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5FC"/>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8225F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nhideWhenUsed/>
    <w:rsid w:val="008225FC"/>
    <w:rPr>
      <w:color w:val="0000FF"/>
      <w:u w:val="single"/>
    </w:rPr>
  </w:style>
  <w:style w:type="character" w:customStyle="1" w:styleId="apple-converted-space">
    <w:name w:val="apple-converted-space"/>
    <w:basedOn w:val="DefaultParagraphFont"/>
    <w:rsid w:val="008225FC"/>
  </w:style>
  <w:style w:type="character" w:styleId="FollowedHyperlink">
    <w:name w:val="FollowedHyperlink"/>
    <w:basedOn w:val="DefaultParagraphFont"/>
    <w:uiPriority w:val="99"/>
    <w:semiHidden/>
    <w:unhideWhenUsed/>
    <w:rsid w:val="00F55171"/>
    <w:rPr>
      <w:color w:val="800080" w:themeColor="followedHyperlink"/>
      <w:u w:val="single"/>
    </w:rPr>
  </w:style>
  <w:style w:type="character" w:customStyle="1" w:styleId="Heading2Char">
    <w:name w:val="Heading 2 Char"/>
    <w:basedOn w:val="DefaultParagraphFont"/>
    <w:link w:val="Heading2"/>
    <w:uiPriority w:val="9"/>
    <w:rsid w:val="007E11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81B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51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0D6"/>
    <w:rPr>
      <w:rFonts w:ascii="Tahoma" w:hAnsi="Tahoma" w:cs="Tahoma"/>
      <w:sz w:val="16"/>
      <w:szCs w:val="16"/>
    </w:rPr>
  </w:style>
  <w:style w:type="paragraph" w:styleId="Title">
    <w:name w:val="Title"/>
    <w:basedOn w:val="Normal"/>
    <w:next w:val="Normal"/>
    <w:link w:val="TitleChar"/>
    <w:uiPriority w:val="10"/>
    <w:qFormat/>
    <w:rsid w:val="009D3738"/>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uiPriority w:val="10"/>
    <w:rsid w:val="009D3738"/>
    <w:rPr>
      <w:rFonts w:ascii="Cambria" w:eastAsia="Times New Roman" w:hAnsi="Cambria" w:cs="Times New Roman"/>
      <w:b/>
      <w:bCs/>
      <w:kern w:val="28"/>
      <w:sz w:val="32"/>
      <w:szCs w:val="32"/>
      <w:lang w:val="en-US"/>
    </w:rPr>
  </w:style>
  <w:style w:type="character" w:styleId="IntenseEmphasis">
    <w:name w:val="Intense Emphasis"/>
    <w:uiPriority w:val="21"/>
    <w:qFormat/>
    <w:rsid w:val="009D3738"/>
    <w:rPr>
      <w:b/>
      <w:bCs/>
      <w:i/>
      <w:iCs/>
      <w:color w:val="4F81BD"/>
    </w:rPr>
  </w:style>
  <w:style w:type="paragraph" w:styleId="ListParagraph">
    <w:name w:val="List Paragraph"/>
    <w:aliases w:val="Lettre d'introduction,List Paragraph1,Unordered List Level 1,Bullet list,Dot pt,F5 List Paragraph,List Paragraph Char Char Char,Indicator Text,Numbered Para 1,Bullet 1,Bullet Points,List Paragraph2,MAIN CONTENT,Normal numbered,Liste 1"/>
    <w:basedOn w:val="Normal"/>
    <w:link w:val="ListParagraphChar"/>
    <w:uiPriority w:val="34"/>
    <w:qFormat/>
    <w:rsid w:val="00C17BA0"/>
    <w:pPr>
      <w:ind w:left="720"/>
      <w:contextualSpacing/>
      <w:jc w:val="both"/>
    </w:pPr>
    <w:rPr>
      <w:rFonts w:ascii="Calibri" w:eastAsia="Times New Roman" w:hAnsi="Calibri" w:cs="Times New Roman"/>
      <w:sz w:val="20"/>
      <w:szCs w:val="20"/>
      <w:lang w:val="en-US" w:eastAsia="en-CA" w:bidi="en-US"/>
    </w:rPr>
  </w:style>
  <w:style w:type="paragraph" w:styleId="Header">
    <w:name w:val="header"/>
    <w:basedOn w:val="Normal"/>
    <w:link w:val="HeaderChar"/>
    <w:uiPriority w:val="99"/>
    <w:unhideWhenUsed/>
    <w:rsid w:val="00E20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A05"/>
  </w:style>
  <w:style w:type="paragraph" w:styleId="Footer">
    <w:name w:val="footer"/>
    <w:basedOn w:val="Normal"/>
    <w:link w:val="FooterChar"/>
    <w:uiPriority w:val="99"/>
    <w:unhideWhenUsed/>
    <w:rsid w:val="00E20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A05"/>
  </w:style>
  <w:style w:type="character" w:customStyle="1" w:styleId="ListParagraphChar">
    <w:name w:val="List Paragraph Char"/>
    <w:aliases w:val="Lettre d'introduction Char,List Paragraph1 Char,Unordered List Level 1 Char,Bullet list Char,Dot pt Char,F5 List Paragraph Char,List Paragraph Char Char Char Char,Indicator Text Char,Numbered Para 1 Char,Bullet 1 Char,Liste 1 Char"/>
    <w:link w:val="ListParagraph"/>
    <w:uiPriority w:val="34"/>
    <w:qFormat/>
    <w:locked/>
    <w:rsid w:val="00DE5D1B"/>
    <w:rPr>
      <w:rFonts w:ascii="Calibri" w:eastAsia="Times New Roman" w:hAnsi="Calibri" w:cs="Times New Roman"/>
      <w:sz w:val="20"/>
      <w:szCs w:val="20"/>
      <w:lang w:val="en-US" w:eastAsia="en-CA" w:bidi="en-US"/>
    </w:rPr>
  </w:style>
  <w:style w:type="paragraph" w:styleId="CommentText">
    <w:name w:val="annotation text"/>
    <w:basedOn w:val="Normal"/>
    <w:link w:val="CommentTextChar"/>
    <w:uiPriority w:val="99"/>
    <w:unhideWhenUsed/>
    <w:rsid w:val="00B46F03"/>
    <w:pPr>
      <w:spacing w:line="240" w:lineRule="auto"/>
    </w:pPr>
    <w:rPr>
      <w:rFonts w:eastAsiaTheme="minorEastAsia"/>
      <w:sz w:val="20"/>
      <w:szCs w:val="20"/>
      <w:lang w:eastAsia="en-CA"/>
    </w:rPr>
  </w:style>
  <w:style w:type="character" w:customStyle="1" w:styleId="CommentTextChar">
    <w:name w:val="Comment Text Char"/>
    <w:basedOn w:val="DefaultParagraphFont"/>
    <w:link w:val="CommentText"/>
    <w:uiPriority w:val="99"/>
    <w:rsid w:val="00B46F03"/>
    <w:rPr>
      <w:rFonts w:eastAsiaTheme="minorEastAsia"/>
      <w:sz w:val="20"/>
      <w:szCs w:val="20"/>
      <w:lang w:eastAsia="en-CA"/>
    </w:rPr>
  </w:style>
  <w:style w:type="character" w:customStyle="1" w:styleId="heading1char0">
    <w:name w:val="heading1char"/>
    <w:basedOn w:val="DefaultParagraphFont"/>
    <w:rsid w:val="00DF07EE"/>
  </w:style>
  <w:style w:type="paragraph" w:customStyle="1" w:styleId="Pa12">
    <w:name w:val="Pa12"/>
    <w:basedOn w:val="Normal"/>
    <w:next w:val="Normal"/>
    <w:uiPriority w:val="99"/>
    <w:rsid w:val="00D31B72"/>
    <w:pPr>
      <w:autoSpaceDE w:val="0"/>
      <w:autoSpaceDN w:val="0"/>
      <w:adjustRightInd w:val="0"/>
      <w:spacing w:after="0" w:line="240" w:lineRule="atLeast"/>
    </w:pPr>
    <w:rPr>
      <w:rFonts w:ascii="Arial" w:hAnsi="Arial" w:cs="Arial"/>
      <w:sz w:val="24"/>
      <w:szCs w:val="24"/>
      <w:lang w:val="en-US"/>
    </w:rPr>
  </w:style>
  <w:style w:type="paragraph" w:customStyle="1" w:styleId="Pa15">
    <w:name w:val="Pa15"/>
    <w:basedOn w:val="Normal"/>
    <w:next w:val="Normal"/>
    <w:uiPriority w:val="99"/>
    <w:rsid w:val="00D31B72"/>
    <w:pPr>
      <w:autoSpaceDE w:val="0"/>
      <w:autoSpaceDN w:val="0"/>
      <w:adjustRightInd w:val="0"/>
      <w:spacing w:after="0" w:line="240" w:lineRule="atLeast"/>
    </w:pPr>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5069">
      <w:bodyDiv w:val="1"/>
      <w:marLeft w:val="0"/>
      <w:marRight w:val="0"/>
      <w:marTop w:val="0"/>
      <w:marBottom w:val="0"/>
      <w:divBdr>
        <w:top w:val="none" w:sz="0" w:space="0" w:color="auto"/>
        <w:left w:val="none" w:sz="0" w:space="0" w:color="auto"/>
        <w:bottom w:val="none" w:sz="0" w:space="0" w:color="auto"/>
        <w:right w:val="none" w:sz="0" w:space="0" w:color="auto"/>
      </w:divBdr>
      <w:divsChild>
        <w:div w:id="1490514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756300">
              <w:marLeft w:val="0"/>
              <w:marRight w:val="0"/>
              <w:marTop w:val="0"/>
              <w:marBottom w:val="0"/>
              <w:divBdr>
                <w:top w:val="none" w:sz="0" w:space="0" w:color="auto"/>
                <w:left w:val="none" w:sz="0" w:space="0" w:color="auto"/>
                <w:bottom w:val="none" w:sz="0" w:space="0" w:color="auto"/>
                <w:right w:val="none" w:sz="0" w:space="0" w:color="auto"/>
              </w:divBdr>
              <w:divsChild>
                <w:div w:id="1636830634">
                  <w:marLeft w:val="0"/>
                  <w:marRight w:val="0"/>
                  <w:marTop w:val="0"/>
                  <w:marBottom w:val="0"/>
                  <w:divBdr>
                    <w:top w:val="none" w:sz="0" w:space="0" w:color="auto"/>
                    <w:left w:val="none" w:sz="0" w:space="0" w:color="auto"/>
                    <w:bottom w:val="none" w:sz="0" w:space="0" w:color="auto"/>
                    <w:right w:val="none" w:sz="0" w:space="0" w:color="auto"/>
                  </w:divBdr>
                  <w:divsChild>
                    <w:div w:id="1699576826">
                      <w:marLeft w:val="0"/>
                      <w:marRight w:val="0"/>
                      <w:marTop w:val="0"/>
                      <w:marBottom w:val="0"/>
                      <w:divBdr>
                        <w:top w:val="none" w:sz="0" w:space="0" w:color="auto"/>
                        <w:left w:val="none" w:sz="0" w:space="0" w:color="auto"/>
                        <w:bottom w:val="none" w:sz="0" w:space="0" w:color="auto"/>
                        <w:right w:val="none" w:sz="0" w:space="0" w:color="auto"/>
                      </w:divBdr>
                    </w:div>
                    <w:div w:id="1205408342">
                      <w:marLeft w:val="0"/>
                      <w:marRight w:val="0"/>
                      <w:marTop w:val="0"/>
                      <w:marBottom w:val="0"/>
                      <w:divBdr>
                        <w:top w:val="none" w:sz="0" w:space="0" w:color="auto"/>
                        <w:left w:val="none" w:sz="0" w:space="0" w:color="auto"/>
                        <w:bottom w:val="none" w:sz="0" w:space="0" w:color="auto"/>
                        <w:right w:val="none" w:sz="0" w:space="0" w:color="auto"/>
                      </w:divBdr>
                    </w:div>
                    <w:div w:id="1859152612">
                      <w:marLeft w:val="0"/>
                      <w:marRight w:val="0"/>
                      <w:marTop w:val="0"/>
                      <w:marBottom w:val="0"/>
                      <w:divBdr>
                        <w:top w:val="none" w:sz="0" w:space="0" w:color="auto"/>
                        <w:left w:val="none" w:sz="0" w:space="0" w:color="auto"/>
                        <w:bottom w:val="none" w:sz="0" w:space="0" w:color="auto"/>
                        <w:right w:val="none" w:sz="0" w:space="0" w:color="auto"/>
                      </w:divBdr>
                    </w:div>
                    <w:div w:id="1735659896">
                      <w:marLeft w:val="0"/>
                      <w:marRight w:val="0"/>
                      <w:marTop w:val="0"/>
                      <w:marBottom w:val="0"/>
                      <w:divBdr>
                        <w:top w:val="none" w:sz="0" w:space="0" w:color="auto"/>
                        <w:left w:val="none" w:sz="0" w:space="0" w:color="auto"/>
                        <w:bottom w:val="none" w:sz="0" w:space="0" w:color="auto"/>
                        <w:right w:val="none" w:sz="0" w:space="0" w:color="auto"/>
                      </w:divBdr>
                    </w:div>
                    <w:div w:id="997077437">
                      <w:marLeft w:val="0"/>
                      <w:marRight w:val="0"/>
                      <w:marTop w:val="0"/>
                      <w:marBottom w:val="0"/>
                      <w:divBdr>
                        <w:top w:val="none" w:sz="0" w:space="0" w:color="auto"/>
                        <w:left w:val="none" w:sz="0" w:space="0" w:color="auto"/>
                        <w:bottom w:val="none" w:sz="0" w:space="0" w:color="auto"/>
                        <w:right w:val="none" w:sz="0" w:space="0" w:color="auto"/>
                      </w:divBdr>
                    </w:div>
                    <w:div w:id="849025452">
                      <w:marLeft w:val="0"/>
                      <w:marRight w:val="0"/>
                      <w:marTop w:val="0"/>
                      <w:marBottom w:val="0"/>
                      <w:divBdr>
                        <w:top w:val="none" w:sz="0" w:space="0" w:color="auto"/>
                        <w:left w:val="none" w:sz="0" w:space="0" w:color="auto"/>
                        <w:bottom w:val="none" w:sz="0" w:space="0" w:color="auto"/>
                        <w:right w:val="none" w:sz="0" w:space="0" w:color="auto"/>
                      </w:divBdr>
                    </w:div>
                    <w:div w:id="1984967238">
                      <w:marLeft w:val="0"/>
                      <w:marRight w:val="0"/>
                      <w:marTop w:val="0"/>
                      <w:marBottom w:val="0"/>
                      <w:divBdr>
                        <w:top w:val="none" w:sz="0" w:space="0" w:color="auto"/>
                        <w:left w:val="none" w:sz="0" w:space="0" w:color="auto"/>
                        <w:bottom w:val="none" w:sz="0" w:space="0" w:color="auto"/>
                        <w:right w:val="none" w:sz="0" w:space="0" w:color="auto"/>
                      </w:divBdr>
                    </w:div>
                    <w:div w:id="1220170663">
                      <w:marLeft w:val="0"/>
                      <w:marRight w:val="0"/>
                      <w:marTop w:val="0"/>
                      <w:marBottom w:val="0"/>
                      <w:divBdr>
                        <w:top w:val="none" w:sz="0" w:space="0" w:color="auto"/>
                        <w:left w:val="none" w:sz="0" w:space="0" w:color="auto"/>
                        <w:bottom w:val="none" w:sz="0" w:space="0" w:color="auto"/>
                        <w:right w:val="none" w:sz="0" w:space="0" w:color="auto"/>
                      </w:divBdr>
                    </w:div>
                    <w:div w:id="1245991720">
                      <w:marLeft w:val="0"/>
                      <w:marRight w:val="0"/>
                      <w:marTop w:val="0"/>
                      <w:marBottom w:val="0"/>
                      <w:divBdr>
                        <w:top w:val="none" w:sz="0" w:space="0" w:color="auto"/>
                        <w:left w:val="none" w:sz="0" w:space="0" w:color="auto"/>
                        <w:bottom w:val="none" w:sz="0" w:space="0" w:color="auto"/>
                        <w:right w:val="none" w:sz="0" w:space="0" w:color="auto"/>
                      </w:divBdr>
                    </w:div>
                    <w:div w:id="881401545">
                      <w:marLeft w:val="0"/>
                      <w:marRight w:val="0"/>
                      <w:marTop w:val="0"/>
                      <w:marBottom w:val="0"/>
                      <w:divBdr>
                        <w:top w:val="none" w:sz="0" w:space="0" w:color="auto"/>
                        <w:left w:val="none" w:sz="0" w:space="0" w:color="auto"/>
                        <w:bottom w:val="none" w:sz="0" w:space="0" w:color="auto"/>
                        <w:right w:val="none" w:sz="0" w:space="0" w:color="auto"/>
                      </w:divBdr>
                    </w:div>
                    <w:div w:id="219050352">
                      <w:marLeft w:val="0"/>
                      <w:marRight w:val="0"/>
                      <w:marTop w:val="0"/>
                      <w:marBottom w:val="0"/>
                      <w:divBdr>
                        <w:top w:val="none" w:sz="0" w:space="0" w:color="auto"/>
                        <w:left w:val="none" w:sz="0" w:space="0" w:color="auto"/>
                        <w:bottom w:val="none" w:sz="0" w:space="0" w:color="auto"/>
                        <w:right w:val="none" w:sz="0" w:space="0" w:color="auto"/>
                      </w:divBdr>
                    </w:div>
                    <w:div w:id="2093812391">
                      <w:marLeft w:val="0"/>
                      <w:marRight w:val="0"/>
                      <w:marTop w:val="0"/>
                      <w:marBottom w:val="0"/>
                      <w:divBdr>
                        <w:top w:val="none" w:sz="0" w:space="0" w:color="auto"/>
                        <w:left w:val="none" w:sz="0" w:space="0" w:color="auto"/>
                        <w:bottom w:val="none" w:sz="0" w:space="0" w:color="auto"/>
                        <w:right w:val="none" w:sz="0" w:space="0" w:color="auto"/>
                      </w:divBdr>
                    </w:div>
                    <w:div w:id="6851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9878">
      <w:bodyDiv w:val="1"/>
      <w:marLeft w:val="77"/>
      <w:marRight w:val="77"/>
      <w:marTop w:val="77"/>
      <w:marBottom w:val="19"/>
      <w:divBdr>
        <w:top w:val="none" w:sz="0" w:space="0" w:color="auto"/>
        <w:left w:val="none" w:sz="0" w:space="0" w:color="auto"/>
        <w:bottom w:val="none" w:sz="0" w:space="0" w:color="auto"/>
        <w:right w:val="none" w:sz="0" w:space="0" w:color="auto"/>
      </w:divBdr>
    </w:div>
    <w:div w:id="168374329">
      <w:bodyDiv w:val="1"/>
      <w:marLeft w:val="60"/>
      <w:marRight w:val="60"/>
      <w:marTop w:val="60"/>
      <w:marBottom w:val="15"/>
      <w:divBdr>
        <w:top w:val="none" w:sz="0" w:space="0" w:color="auto"/>
        <w:left w:val="none" w:sz="0" w:space="0" w:color="auto"/>
        <w:bottom w:val="none" w:sz="0" w:space="0" w:color="auto"/>
        <w:right w:val="none" w:sz="0" w:space="0" w:color="auto"/>
      </w:divBdr>
      <w:divsChild>
        <w:div w:id="1405950654">
          <w:marLeft w:val="0"/>
          <w:marRight w:val="0"/>
          <w:marTop w:val="0"/>
          <w:marBottom w:val="0"/>
          <w:divBdr>
            <w:top w:val="none" w:sz="0" w:space="0" w:color="auto"/>
            <w:left w:val="none" w:sz="0" w:space="0" w:color="auto"/>
            <w:bottom w:val="none" w:sz="0" w:space="0" w:color="auto"/>
            <w:right w:val="none" w:sz="0" w:space="0" w:color="auto"/>
          </w:divBdr>
        </w:div>
      </w:divsChild>
    </w:div>
    <w:div w:id="476336527">
      <w:bodyDiv w:val="1"/>
      <w:marLeft w:val="0"/>
      <w:marRight w:val="0"/>
      <w:marTop w:val="0"/>
      <w:marBottom w:val="0"/>
      <w:divBdr>
        <w:top w:val="none" w:sz="0" w:space="0" w:color="auto"/>
        <w:left w:val="none" w:sz="0" w:space="0" w:color="auto"/>
        <w:bottom w:val="none" w:sz="0" w:space="0" w:color="auto"/>
        <w:right w:val="none" w:sz="0" w:space="0" w:color="auto"/>
      </w:divBdr>
      <w:divsChild>
        <w:div w:id="732581250">
          <w:marLeft w:val="0"/>
          <w:marRight w:val="0"/>
          <w:marTop w:val="0"/>
          <w:marBottom w:val="206"/>
          <w:divBdr>
            <w:top w:val="none" w:sz="0" w:space="0" w:color="auto"/>
            <w:left w:val="none" w:sz="0" w:space="0" w:color="auto"/>
            <w:bottom w:val="none" w:sz="0" w:space="0" w:color="auto"/>
            <w:right w:val="none" w:sz="0" w:space="0" w:color="auto"/>
          </w:divBdr>
          <w:divsChild>
            <w:div w:id="2030108870">
              <w:marLeft w:val="0"/>
              <w:marRight w:val="0"/>
              <w:marTop w:val="0"/>
              <w:marBottom w:val="0"/>
              <w:divBdr>
                <w:top w:val="none" w:sz="0" w:space="0" w:color="auto"/>
                <w:left w:val="none" w:sz="0" w:space="0" w:color="auto"/>
                <w:bottom w:val="none" w:sz="0" w:space="0" w:color="auto"/>
                <w:right w:val="none" w:sz="0" w:space="0" w:color="auto"/>
              </w:divBdr>
              <w:divsChild>
                <w:div w:id="13745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9919">
      <w:bodyDiv w:val="1"/>
      <w:marLeft w:val="60"/>
      <w:marRight w:val="60"/>
      <w:marTop w:val="60"/>
      <w:marBottom w:val="15"/>
      <w:divBdr>
        <w:top w:val="none" w:sz="0" w:space="0" w:color="auto"/>
        <w:left w:val="none" w:sz="0" w:space="0" w:color="auto"/>
        <w:bottom w:val="none" w:sz="0" w:space="0" w:color="auto"/>
        <w:right w:val="none" w:sz="0" w:space="0" w:color="auto"/>
      </w:divBdr>
    </w:div>
    <w:div w:id="611089289">
      <w:bodyDiv w:val="1"/>
      <w:marLeft w:val="60"/>
      <w:marRight w:val="60"/>
      <w:marTop w:val="60"/>
      <w:marBottom w:val="15"/>
      <w:divBdr>
        <w:top w:val="none" w:sz="0" w:space="0" w:color="auto"/>
        <w:left w:val="none" w:sz="0" w:space="0" w:color="auto"/>
        <w:bottom w:val="none" w:sz="0" w:space="0" w:color="auto"/>
        <w:right w:val="none" w:sz="0" w:space="0" w:color="auto"/>
      </w:divBdr>
    </w:div>
    <w:div w:id="707804919">
      <w:bodyDiv w:val="1"/>
      <w:marLeft w:val="0"/>
      <w:marRight w:val="0"/>
      <w:marTop w:val="0"/>
      <w:marBottom w:val="0"/>
      <w:divBdr>
        <w:top w:val="none" w:sz="0" w:space="0" w:color="auto"/>
        <w:left w:val="none" w:sz="0" w:space="0" w:color="auto"/>
        <w:bottom w:val="none" w:sz="0" w:space="0" w:color="auto"/>
        <w:right w:val="none" w:sz="0" w:space="0" w:color="auto"/>
      </w:divBdr>
    </w:div>
    <w:div w:id="715809944">
      <w:bodyDiv w:val="1"/>
      <w:marLeft w:val="60"/>
      <w:marRight w:val="60"/>
      <w:marTop w:val="60"/>
      <w:marBottom w:val="15"/>
      <w:divBdr>
        <w:top w:val="none" w:sz="0" w:space="0" w:color="auto"/>
        <w:left w:val="none" w:sz="0" w:space="0" w:color="auto"/>
        <w:bottom w:val="none" w:sz="0" w:space="0" w:color="auto"/>
        <w:right w:val="none" w:sz="0" w:space="0" w:color="auto"/>
      </w:divBdr>
      <w:divsChild>
        <w:div w:id="1714379093">
          <w:marLeft w:val="0"/>
          <w:marRight w:val="0"/>
          <w:marTop w:val="0"/>
          <w:marBottom w:val="0"/>
          <w:divBdr>
            <w:top w:val="none" w:sz="0" w:space="0" w:color="auto"/>
            <w:left w:val="none" w:sz="0" w:space="0" w:color="auto"/>
            <w:bottom w:val="none" w:sz="0" w:space="0" w:color="auto"/>
            <w:right w:val="none" w:sz="0" w:space="0" w:color="auto"/>
          </w:divBdr>
        </w:div>
      </w:divsChild>
    </w:div>
    <w:div w:id="731973584">
      <w:bodyDiv w:val="1"/>
      <w:marLeft w:val="60"/>
      <w:marRight w:val="60"/>
      <w:marTop w:val="60"/>
      <w:marBottom w:val="15"/>
      <w:divBdr>
        <w:top w:val="none" w:sz="0" w:space="0" w:color="auto"/>
        <w:left w:val="none" w:sz="0" w:space="0" w:color="auto"/>
        <w:bottom w:val="none" w:sz="0" w:space="0" w:color="auto"/>
        <w:right w:val="none" w:sz="0" w:space="0" w:color="auto"/>
      </w:divBdr>
      <w:divsChild>
        <w:div w:id="2066877582">
          <w:marLeft w:val="0"/>
          <w:marRight w:val="0"/>
          <w:marTop w:val="0"/>
          <w:marBottom w:val="0"/>
          <w:divBdr>
            <w:top w:val="none" w:sz="0" w:space="0" w:color="auto"/>
            <w:left w:val="none" w:sz="0" w:space="0" w:color="auto"/>
            <w:bottom w:val="none" w:sz="0" w:space="0" w:color="auto"/>
            <w:right w:val="none" w:sz="0" w:space="0" w:color="auto"/>
          </w:divBdr>
        </w:div>
      </w:divsChild>
    </w:div>
    <w:div w:id="794639647">
      <w:bodyDiv w:val="1"/>
      <w:marLeft w:val="60"/>
      <w:marRight w:val="60"/>
      <w:marTop w:val="60"/>
      <w:marBottom w:val="15"/>
      <w:divBdr>
        <w:top w:val="none" w:sz="0" w:space="0" w:color="auto"/>
        <w:left w:val="none" w:sz="0" w:space="0" w:color="auto"/>
        <w:bottom w:val="none" w:sz="0" w:space="0" w:color="auto"/>
        <w:right w:val="none" w:sz="0" w:space="0" w:color="auto"/>
      </w:divBdr>
    </w:div>
    <w:div w:id="817498930">
      <w:bodyDiv w:val="1"/>
      <w:marLeft w:val="60"/>
      <w:marRight w:val="60"/>
      <w:marTop w:val="60"/>
      <w:marBottom w:val="15"/>
      <w:divBdr>
        <w:top w:val="none" w:sz="0" w:space="0" w:color="auto"/>
        <w:left w:val="none" w:sz="0" w:space="0" w:color="auto"/>
        <w:bottom w:val="none" w:sz="0" w:space="0" w:color="auto"/>
        <w:right w:val="none" w:sz="0" w:space="0" w:color="auto"/>
      </w:divBdr>
    </w:div>
    <w:div w:id="894465024">
      <w:bodyDiv w:val="1"/>
      <w:marLeft w:val="60"/>
      <w:marRight w:val="60"/>
      <w:marTop w:val="60"/>
      <w:marBottom w:val="15"/>
      <w:divBdr>
        <w:top w:val="none" w:sz="0" w:space="0" w:color="auto"/>
        <w:left w:val="none" w:sz="0" w:space="0" w:color="auto"/>
        <w:bottom w:val="none" w:sz="0" w:space="0" w:color="auto"/>
        <w:right w:val="none" w:sz="0" w:space="0" w:color="auto"/>
      </w:divBdr>
      <w:divsChild>
        <w:div w:id="414056883">
          <w:marLeft w:val="0"/>
          <w:marRight w:val="0"/>
          <w:marTop w:val="0"/>
          <w:marBottom w:val="0"/>
          <w:divBdr>
            <w:top w:val="none" w:sz="0" w:space="0" w:color="auto"/>
            <w:left w:val="none" w:sz="0" w:space="0" w:color="auto"/>
            <w:bottom w:val="none" w:sz="0" w:space="0" w:color="auto"/>
            <w:right w:val="none" w:sz="0" w:space="0" w:color="auto"/>
          </w:divBdr>
        </w:div>
      </w:divsChild>
    </w:div>
    <w:div w:id="938685708">
      <w:bodyDiv w:val="1"/>
      <w:marLeft w:val="0"/>
      <w:marRight w:val="0"/>
      <w:marTop w:val="0"/>
      <w:marBottom w:val="0"/>
      <w:divBdr>
        <w:top w:val="none" w:sz="0" w:space="0" w:color="auto"/>
        <w:left w:val="none" w:sz="0" w:space="0" w:color="auto"/>
        <w:bottom w:val="none" w:sz="0" w:space="0" w:color="auto"/>
        <w:right w:val="none" w:sz="0" w:space="0" w:color="auto"/>
      </w:divBdr>
    </w:div>
    <w:div w:id="976255318">
      <w:bodyDiv w:val="1"/>
      <w:marLeft w:val="60"/>
      <w:marRight w:val="60"/>
      <w:marTop w:val="60"/>
      <w:marBottom w:val="15"/>
      <w:divBdr>
        <w:top w:val="none" w:sz="0" w:space="0" w:color="auto"/>
        <w:left w:val="none" w:sz="0" w:space="0" w:color="auto"/>
        <w:bottom w:val="none" w:sz="0" w:space="0" w:color="auto"/>
        <w:right w:val="none" w:sz="0" w:space="0" w:color="auto"/>
      </w:divBdr>
      <w:divsChild>
        <w:div w:id="1834879388">
          <w:marLeft w:val="0"/>
          <w:marRight w:val="0"/>
          <w:marTop w:val="0"/>
          <w:marBottom w:val="0"/>
          <w:divBdr>
            <w:top w:val="none" w:sz="0" w:space="0" w:color="auto"/>
            <w:left w:val="none" w:sz="0" w:space="0" w:color="auto"/>
            <w:bottom w:val="none" w:sz="0" w:space="0" w:color="auto"/>
            <w:right w:val="none" w:sz="0" w:space="0" w:color="auto"/>
          </w:divBdr>
        </w:div>
      </w:divsChild>
    </w:div>
    <w:div w:id="997658141">
      <w:bodyDiv w:val="1"/>
      <w:marLeft w:val="60"/>
      <w:marRight w:val="60"/>
      <w:marTop w:val="60"/>
      <w:marBottom w:val="15"/>
      <w:divBdr>
        <w:top w:val="none" w:sz="0" w:space="0" w:color="auto"/>
        <w:left w:val="none" w:sz="0" w:space="0" w:color="auto"/>
        <w:bottom w:val="none" w:sz="0" w:space="0" w:color="auto"/>
        <w:right w:val="none" w:sz="0" w:space="0" w:color="auto"/>
      </w:divBdr>
    </w:div>
    <w:div w:id="998777129">
      <w:bodyDiv w:val="1"/>
      <w:marLeft w:val="60"/>
      <w:marRight w:val="60"/>
      <w:marTop w:val="60"/>
      <w:marBottom w:val="15"/>
      <w:divBdr>
        <w:top w:val="none" w:sz="0" w:space="0" w:color="auto"/>
        <w:left w:val="none" w:sz="0" w:space="0" w:color="auto"/>
        <w:bottom w:val="none" w:sz="0" w:space="0" w:color="auto"/>
        <w:right w:val="none" w:sz="0" w:space="0" w:color="auto"/>
      </w:divBdr>
    </w:div>
    <w:div w:id="1117717852">
      <w:bodyDiv w:val="1"/>
      <w:marLeft w:val="60"/>
      <w:marRight w:val="60"/>
      <w:marTop w:val="60"/>
      <w:marBottom w:val="15"/>
      <w:divBdr>
        <w:top w:val="none" w:sz="0" w:space="0" w:color="auto"/>
        <w:left w:val="none" w:sz="0" w:space="0" w:color="auto"/>
        <w:bottom w:val="none" w:sz="0" w:space="0" w:color="auto"/>
        <w:right w:val="none" w:sz="0" w:space="0" w:color="auto"/>
      </w:divBdr>
      <w:divsChild>
        <w:div w:id="1338651066">
          <w:marLeft w:val="0"/>
          <w:marRight w:val="0"/>
          <w:marTop w:val="0"/>
          <w:marBottom w:val="0"/>
          <w:divBdr>
            <w:top w:val="none" w:sz="0" w:space="0" w:color="auto"/>
            <w:left w:val="none" w:sz="0" w:space="0" w:color="auto"/>
            <w:bottom w:val="none" w:sz="0" w:space="0" w:color="auto"/>
            <w:right w:val="none" w:sz="0" w:space="0" w:color="auto"/>
          </w:divBdr>
          <w:divsChild>
            <w:div w:id="1133257429">
              <w:marLeft w:val="0"/>
              <w:marRight w:val="0"/>
              <w:marTop w:val="0"/>
              <w:marBottom w:val="0"/>
              <w:divBdr>
                <w:top w:val="none" w:sz="0" w:space="0" w:color="auto"/>
                <w:left w:val="none" w:sz="0" w:space="0" w:color="auto"/>
                <w:bottom w:val="none" w:sz="0" w:space="0" w:color="auto"/>
                <w:right w:val="none" w:sz="0" w:space="0" w:color="auto"/>
              </w:divBdr>
            </w:div>
            <w:div w:id="13203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1373">
      <w:bodyDiv w:val="1"/>
      <w:marLeft w:val="0"/>
      <w:marRight w:val="0"/>
      <w:marTop w:val="0"/>
      <w:marBottom w:val="0"/>
      <w:divBdr>
        <w:top w:val="none" w:sz="0" w:space="0" w:color="auto"/>
        <w:left w:val="none" w:sz="0" w:space="0" w:color="auto"/>
        <w:bottom w:val="none" w:sz="0" w:space="0" w:color="auto"/>
        <w:right w:val="none" w:sz="0" w:space="0" w:color="auto"/>
      </w:divBdr>
    </w:div>
    <w:div w:id="1208491053">
      <w:bodyDiv w:val="1"/>
      <w:marLeft w:val="77"/>
      <w:marRight w:val="77"/>
      <w:marTop w:val="77"/>
      <w:marBottom w:val="19"/>
      <w:divBdr>
        <w:top w:val="none" w:sz="0" w:space="0" w:color="auto"/>
        <w:left w:val="none" w:sz="0" w:space="0" w:color="auto"/>
        <w:bottom w:val="none" w:sz="0" w:space="0" w:color="auto"/>
        <w:right w:val="none" w:sz="0" w:space="0" w:color="auto"/>
      </w:divBdr>
    </w:div>
    <w:div w:id="1215266122">
      <w:bodyDiv w:val="1"/>
      <w:marLeft w:val="60"/>
      <w:marRight w:val="60"/>
      <w:marTop w:val="60"/>
      <w:marBottom w:val="15"/>
      <w:divBdr>
        <w:top w:val="none" w:sz="0" w:space="0" w:color="auto"/>
        <w:left w:val="none" w:sz="0" w:space="0" w:color="auto"/>
        <w:bottom w:val="none" w:sz="0" w:space="0" w:color="auto"/>
        <w:right w:val="none" w:sz="0" w:space="0" w:color="auto"/>
      </w:divBdr>
      <w:divsChild>
        <w:div w:id="534267544">
          <w:marLeft w:val="0"/>
          <w:marRight w:val="0"/>
          <w:marTop w:val="0"/>
          <w:marBottom w:val="0"/>
          <w:divBdr>
            <w:top w:val="none" w:sz="0" w:space="0" w:color="auto"/>
            <w:left w:val="none" w:sz="0" w:space="0" w:color="auto"/>
            <w:bottom w:val="none" w:sz="0" w:space="0" w:color="auto"/>
            <w:right w:val="none" w:sz="0" w:space="0" w:color="auto"/>
          </w:divBdr>
        </w:div>
      </w:divsChild>
    </w:div>
    <w:div w:id="1254247432">
      <w:bodyDiv w:val="1"/>
      <w:marLeft w:val="60"/>
      <w:marRight w:val="60"/>
      <w:marTop w:val="60"/>
      <w:marBottom w:val="15"/>
      <w:divBdr>
        <w:top w:val="none" w:sz="0" w:space="0" w:color="auto"/>
        <w:left w:val="none" w:sz="0" w:space="0" w:color="auto"/>
        <w:bottom w:val="none" w:sz="0" w:space="0" w:color="auto"/>
        <w:right w:val="none" w:sz="0" w:space="0" w:color="auto"/>
      </w:divBdr>
      <w:divsChild>
        <w:div w:id="102771540">
          <w:marLeft w:val="0"/>
          <w:marRight w:val="0"/>
          <w:marTop w:val="0"/>
          <w:marBottom w:val="0"/>
          <w:divBdr>
            <w:top w:val="none" w:sz="0" w:space="0" w:color="auto"/>
            <w:left w:val="none" w:sz="0" w:space="0" w:color="auto"/>
            <w:bottom w:val="none" w:sz="0" w:space="0" w:color="auto"/>
            <w:right w:val="none" w:sz="0" w:space="0" w:color="auto"/>
          </w:divBdr>
          <w:divsChild>
            <w:div w:id="1279484564">
              <w:marLeft w:val="0"/>
              <w:marRight w:val="0"/>
              <w:marTop w:val="0"/>
              <w:marBottom w:val="0"/>
              <w:divBdr>
                <w:top w:val="none" w:sz="0" w:space="0" w:color="auto"/>
                <w:left w:val="none" w:sz="0" w:space="0" w:color="auto"/>
                <w:bottom w:val="none" w:sz="0" w:space="0" w:color="auto"/>
                <w:right w:val="none" w:sz="0" w:space="0" w:color="auto"/>
              </w:divBdr>
            </w:div>
            <w:div w:id="17745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3546">
      <w:bodyDiv w:val="1"/>
      <w:marLeft w:val="60"/>
      <w:marRight w:val="60"/>
      <w:marTop w:val="60"/>
      <w:marBottom w:val="15"/>
      <w:divBdr>
        <w:top w:val="none" w:sz="0" w:space="0" w:color="auto"/>
        <w:left w:val="none" w:sz="0" w:space="0" w:color="auto"/>
        <w:bottom w:val="none" w:sz="0" w:space="0" w:color="auto"/>
        <w:right w:val="none" w:sz="0" w:space="0" w:color="auto"/>
      </w:divBdr>
      <w:divsChild>
        <w:div w:id="203293888">
          <w:marLeft w:val="0"/>
          <w:marRight w:val="0"/>
          <w:marTop w:val="0"/>
          <w:marBottom w:val="0"/>
          <w:divBdr>
            <w:top w:val="none" w:sz="0" w:space="0" w:color="auto"/>
            <w:left w:val="none" w:sz="0" w:space="0" w:color="auto"/>
            <w:bottom w:val="none" w:sz="0" w:space="0" w:color="auto"/>
            <w:right w:val="none" w:sz="0" w:space="0" w:color="auto"/>
          </w:divBdr>
        </w:div>
        <w:div w:id="841317293">
          <w:marLeft w:val="0"/>
          <w:marRight w:val="0"/>
          <w:marTop w:val="0"/>
          <w:marBottom w:val="0"/>
          <w:divBdr>
            <w:top w:val="none" w:sz="0" w:space="0" w:color="auto"/>
            <w:left w:val="none" w:sz="0" w:space="0" w:color="auto"/>
            <w:bottom w:val="none" w:sz="0" w:space="0" w:color="auto"/>
            <w:right w:val="none" w:sz="0" w:space="0" w:color="auto"/>
          </w:divBdr>
        </w:div>
        <w:div w:id="969555918">
          <w:marLeft w:val="0"/>
          <w:marRight w:val="0"/>
          <w:marTop w:val="0"/>
          <w:marBottom w:val="0"/>
          <w:divBdr>
            <w:top w:val="none" w:sz="0" w:space="0" w:color="auto"/>
            <w:left w:val="none" w:sz="0" w:space="0" w:color="auto"/>
            <w:bottom w:val="none" w:sz="0" w:space="0" w:color="auto"/>
            <w:right w:val="none" w:sz="0" w:space="0" w:color="auto"/>
          </w:divBdr>
        </w:div>
      </w:divsChild>
    </w:div>
    <w:div w:id="1326742969">
      <w:bodyDiv w:val="1"/>
      <w:marLeft w:val="60"/>
      <w:marRight w:val="60"/>
      <w:marTop w:val="60"/>
      <w:marBottom w:val="15"/>
      <w:divBdr>
        <w:top w:val="none" w:sz="0" w:space="0" w:color="auto"/>
        <w:left w:val="none" w:sz="0" w:space="0" w:color="auto"/>
        <w:bottom w:val="none" w:sz="0" w:space="0" w:color="auto"/>
        <w:right w:val="none" w:sz="0" w:space="0" w:color="auto"/>
      </w:divBdr>
    </w:div>
    <w:div w:id="1375419971">
      <w:bodyDiv w:val="1"/>
      <w:marLeft w:val="0"/>
      <w:marRight w:val="0"/>
      <w:marTop w:val="0"/>
      <w:marBottom w:val="0"/>
      <w:divBdr>
        <w:top w:val="none" w:sz="0" w:space="0" w:color="auto"/>
        <w:left w:val="none" w:sz="0" w:space="0" w:color="auto"/>
        <w:bottom w:val="none" w:sz="0" w:space="0" w:color="auto"/>
        <w:right w:val="none" w:sz="0" w:space="0" w:color="auto"/>
      </w:divBdr>
    </w:div>
    <w:div w:id="1442259372">
      <w:bodyDiv w:val="1"/>
      <w:marLeft w:val="0"/>
      <w:marRight w:val="0"/>
      <w:marTop w:val="0"/>
      <w:marBottom w:val="0"/>
      <w:divBdr>
        <w:top w:val="none" w:sz="0" w:space="0" w:color="auto"/>
        <w:left w:val="none" w:sz="0" w:space="0" w:color="auto"/>
        <w:bottom w:val="none" w:sz="0" w:space="0" w:color="auto"/>
        <w:right w:val="none" w:sz="0" w:space="0" w:color="auto"/>
      </w:divBdr>
    </w:div>
    <w:div w:id="1637641299">
      <w:bodyDiv w:val="1"/>
      <w:marLeft w:val="60"/>
      <w:marRight w:val="60"/>
      <w:marTop w:val="60"/>
      <w:marBottom w:val="15"/>
      <w:divBdr>
        <w:top w:val="none" w:sz="0" w:space="0" w:color="auto"/>
        <w:left w:val="none" w:sz="0" w:space="0" w:color="auto"/>
        <w:bottom w:val="none" w:sz="0" w:space="0" w:color="auto"/>
        <w:right w:val="none" w:sz="0" w:space="0" w:color="auto"/>
      </w:divBdr>
      <w:divsChild>
        <w:div w:id="170416563">
          <w:marLeft w:val="0"/>
          <w:marRight w:val="0"/>
          <w:marTop w:val="0"/>
          <w:marBottom w:val="0"/>
          <w:divBdr>
            <w:top w:val="none" w:sz="0" w:space="0" w:color="auto"/>
            <w:left w:val="none" w:sz="0" w:space="0" w:color="auto"/>
            <w:bottom w:val="none" w:sz="0" w:space="0" w:color="auto"/>
            <w:right w:val="none" w:sz="0" w:space="0" w:color="auto"/>
          </w:divBdr>
        </w:div>
        <w:div w:id="1423336988">
          <w:marLeft w:val="0"/>
          <w:marRight w:val="0"/>
          <w:marTop w:val="0"/>
          <w:marBottom w:val="0"/>
          <w:divBdr>
            <w:top w:val="none" w:sz="0" w:space="0" w:color="auto"/>
            <w:left w:val="none" w:sz="0" w:space="0" w:color="auto"/>
            <w:bottom w:val="none" w:sz="0" w:space="0" w:color="auto"/>
            <w:right w:val="none" w:sz="0" w:space="0" w:color="auto"/>
          </w:divBdr>
        </w:div>
        <w:div w:id="1829248675">
          <w:marLeft w:val="0"/>
          <w:marRight w:val="0"/>
          <w:marTop w:val="0"/>
          <w:marBottom w:val="0"/>
          <w:divBdr>
            <w:top w:val="none" w:sz="0" w:space="0" w:color="auto"/>
            <w:left w:val="none" w:sz="0" w:space="0" w:color="auto"/>
            <w:bottom w:val="none" w:sz="0" w:space="0" w:color="auto"/>
            <w:right w:val="none" w:sz="0" w:space="0" w:color="auto"/>
          </w:divBdr>
        </w:div>
      </w:divsChild>
    </w:div>
    <w:div w:id="1704089307">
      <w:bodyDiv w:val="1"/>
      <w:marLeft w:val="0"/>
      <w:marRight w:val="0"/>
      <w:marTop w:val="0"/>
      <w:marBottom w:val="0"/>
      <w:divBdr>
        <w:top w:val="none" w:sz="0" w:space="0" w:color="auto"/>
        <w:left w:val="none" w:sz="0" w:space="0" w:color="auto"/>
        <w:bottom w:val="none" w:sz="0" w:space="0" w:color="auto"/>
        <w:right w:val="none" w:sz="0" w:space="0" w:color="auto"/>
      </w:divBdr>
      <w:divsChild>
        <w:div w:id="1961180724">
          <w:marLeft w:val="0"/>
          <w:marRight w:val="0"/>
          <w:marTop w:val="0"/>
          <w:marBottom w:val="0"/>
          <w:divBdr>
            <w:top w:val="none" w:sz="0" w:space="0" w:color="auto"/>
            <w:left w:val="none" w:sz="0" w:space="0" w:color="auto"/>
            <w:bottom w:val="none" w:sz="0" w:space="0" w:color="auto"/>
            <w:right w:val="none" w:sz="0" w:space="0" w:color="auto"/>
          </w:divBdr>
          <w:divsChild>
            <w:div w:id="15755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4355">
      <w:bodyDiv w:val="1"/>
      <w:marLeft w:val="60"/>
      <w:marRight w:val="60"/>
      <w:marTop w:val="60"/>
      <w:marBottom w:val="15"/>
      <w:divBdr>
        <w:top w:val="none" w:sz="0" w:space="0" w:color="auto"/>
        <w:left w:val="none" w:sz="0" w:space="0" w:color="auto"/>
        <w:bottom w:val="none" w:sz="0" w:space="0" w:color="auto"/>
        <w:right w:val="none" w:sz="0" w:space="0" w:color="auto"/>
      </w:divBdr>
    </w:div>
    <w:div w:id="1798521117">
      <w:bodyDiv w:val="1"/>
      <w:marLeft w:val="0"/>
      <w:marRight w:val="0"/>
      <w:marTop w:val="0"/>
      <w:marBottom w:val="0"/>
      <w:divBdr>
        <w:top w:val="none" w:sz="0" w:space="0" w:color="auto"/>
        <w:left w:val="none" w:sz="0" w:space="0" w:color="auto"/>
        <w:bottom w:val="none" w:sz="0" w:space="0" w:color="auto"/>
        <w:right w:val="none" w:sz="0" w:space="0" w:color="auto"/>
      </w:divBdr>
    </w:div>
    <w:div w:id="1914462377">
      <w:bodyDiv w:val="1"/>
      <w:marLeft w:val="60"/>
      <w:marRight w:val="60"/>
      <w:marTop w:val="60"/>
      <w:marBottom w:val="15"/>
      <w:divBdr>
        <w:top w:val="none" w:sz="0" w:space="0" w:color="auto"/>
        <w:left w:val="none" w:sz="0" w:space="0" w:color="auto"/>
        <w:bottom w:val="none" w:sz="0" w:space="0" w:color="auto"/>
        <w:right w:val="none" w:sz="0" w:space="0" w:color="auto"/>
      </w:divBdr>
      <w:divsChild>
        <w:div w:id="1387337449">
          <w:marLeft w:val="0"/>
          <w:marRight w:val="0"/>
          <w:marTop w:val="0"/>
          <w:marBottom w:val="0"/>
          <w:divBdr>
            <w:top w:val="none" w:sz="0" w:space="0" w:color="auto"/>
            <w:left w:val="none" w:sz="0" w:space="0" w:color="auto"/>
            <w:bottom w:val="none" w:sz="0" w:space="0" w:color="auto"/>
            <w:right w:val="none" w:sz="0" w:space="0" w:color="auto"/>
          </w:divBdr>
        </w:div>
      </w:divsChild>
    </w:div>
    <w:div w:id="1964994585">
      <w:bodyDiv w:val="1"/>
      <w:marLeft w:val="0"/>
      <w:marRight w:val="0"/>
      <w:marTop w:val="0"/>
      <w:marBottom w:val="0"/>
      <w:divBdr>
        <w:top w:val="none" w:sz="0" w:space="0" w:color="auto"/>
        <w:left w:val="none" w:sz="0" w:space="0" w:color="auto"/>
        <w:bottom w:val="none" w:sz="0" w:space="0" w:color="auto"/>
        <w:right w:val="none" w:sz="0" w:space="0" w:color="auto"/>
      </w:divBdr>
    </w:div>
    <w:div w:id="2005743715">
      <w:bodyDiv w:val="1"/>
      <w:marLeft w:val="0"/>
      <w:marRight w:val="0"/>
      <w:marTop w:val="0"/>
      <w:marBottom w:val="0"/>
      <w:divBdr>
        <w:top w:val="none" w:sz="0" w:space="0" w:color="auto"/>
        <w:left w:val="none" w:sz="0" w:space="0" w:color="auto"/>
        <w:bottom w:val="none" w:sz="0" w:space="0" w:color="auto"/>
        <w:right w:val="none" w:sz="0" w:space="0" w:color="auto"/>
      </w:divBdr>
      <w:divsChild>
        <w:div w:id="1056591173">
          <w:marLeft w:val="0"/>
          <w:marRight w:val="0"/>
          <w:marTop w:val="0"/>
          <w:marBottom w:val="0"/>
          <w:divBdr>
            <w:top w:val="none" w:sz="0" w:space="0" w:color="auto"/>
            <w:left w:val="none" w:sz="0" w:space="0" w:color="auto"/>
            <w:bottom w:val="none" w:sz="0" w:space="0" w:color="auto"/>
            <w:right w:val="none" w:sz="0" w:space="0" w:color="auto"/>
          </w:divBdr>
          <w:divsChild>
            <w:div w:id="5380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35425">
      <w:bodyDiv w:val="1"/>
      <w:marLeft w:val="0"/>
      <w:marRight w:val="0"/>
      <w:marTop w:val="0"/>
      <w:marBottom w:val="0"/>
      <w:divBdr>
        <w:top w:val="none" w:sz="0" w:space="0" w:color="auto"/>
        <w:left w:val="none" w:sz="0" w:space="0" w:color="auto"/>
        <w:bottom w:val="none" w:sz="0" w:space="0" w:color="auto"/>
        <w:right w:val="none" w:sz="0" w:space="0" w:color="auto"/>
      </w:divBdr>
    </w:div>
    <w:div w:id="2121994180">
      <w:bodyDiv w:val="1"/>
      <w:marLeft w:val="60"/>
      <w:marRight w:val="60"/>
      <w:marTop w:val="60"/>
      <w:marBottom w:val="15"/>
      <w:divBdr>
        <w:top w:val="none" w:sz="0" w:space="0" w:color="auto"/>
        <w:left w:val="none" w:sz="0" w:space="0" w:color="auto"/>
        <w:bottom w:val="none" w:sz="0" w:space="0" w:color="auto"/>
        <w:right w:val="none" w:sz="0" w:space="0" w:color="auto"/>
      </w:divBdr>
      <w:divsChild>
        <w:div w:id="1090466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edu.gov.on.ca/extra/eng/ppm/ppm-128-nov-2019.pdf"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eb1.nbed.nb.ca/sites/ASD-W/Policies/Pages/default.aspx?RootFolder=%2Fsites%2FASD%2DW%2FPolicies%2FDocuments%2F700%20%2D%20Health%20and%20Safety&amp;FolderCTID=0x0120007A665E94AF29954B91053AA282A3BBF9&amp;View=%7bF4AF97A1-7600-4CA2-8A19-051B6F923F0E%7d"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tstartswithyou.ca/"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draw-the-line.ca/" TargetMode="External"/><Relationship Id="rId20" Type="http://schemas.openxmlformats.org/officeDocument/2006/relationships/hyperlink" Target="https://www2.gnb.ca/content/dam/gnb/Departments/ed/pdf/K12/policies-politiques/e/703A.pdf" TargetMode="External"/><Relationship Id="rId29" Type="http://schemas.openxmlformats.org/officeDocument/2006/relationships/hyperlink" Target="https://www.cbc.ca/news/canada/newfoundland-labrador/school-act-changes-announced-1.4672698"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oleObject" Target="embeddings/oleObject1.bin"/><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du.gov.on.ca/eng/document/brochure/protocol/locprote.pdf" TargetMode="External"/><Relationship Id="rId23" Type="http://schemas.openxmlformats.org/officeDocument/2006/relationships/hyperlink" Target="https://secure1.nbed.nb.ca/sites/ASD-S/DistrictPolicies/Forms/AllItems.aspx?RootFolder=%2Fsites%2FASD%2DS%2FDistrictPolicies%2F700%20%2D%20Health%20and%20Safety&amp;FolderCTID=0x0120000AAF28F7A8B2FC4F82F37488B14177D8&amp;View=%7bB5617C43-A1E9-4AA4-80C4-5919BFC4C35D%7d&amp;InitialTabId=Ribbon%2EDocument&amp;VisibilityContext=WSSTabPersistence" TargetMode="External"/><Relationship Id="rId28" Type="http://schemas.openxmlformats.org/officeDocument/2006/relationships/hyperlink" Target="https://www.nlesd.ca/includes/files/policies/doc/1541440508607.pdf"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2.gnb.ca/content/dam/gnb/Departments/ed/pdf/K12/policies-politiques/e/701A.pdf"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du.gov.on.ca/extra/eng/ppm/145.pdf" TargetMode="External"/><Relationship Id="rId22" Type="http://schemas.openxmlformats.org/officeDocument/2006/relationships/hyperlink" Target="http://web1.nbed.nb.ca/sites/ASD-E/dec/DEC%20Policies/decp_1-06.pdf" TargetMode="External"/><Relationship Id="rId27" Type="http://schemas.openxmlformats.org/officeDocument/2006/relationships/hyperlink" Target="https://www.gov.nl.ca/eecd/files/k12_safeandcaring_sacs_policy_procedures.pdf" TargetMode="External"/><Relationship Id="rId30" Type="http://schemas.openxmlformats.org/officeDocument/2006/relationships/image" Target="media/image10.gif"/><Relationship Id="rId35" Type="http://schemas.openxmlformats.org/officeDocument/2006/relationships/image" Target="media/image14.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2F6029-543A-4D25-BC6F-34447A6B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3905</Words>
  <Characters>22262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sjhornby</dc:creator>
  <cp:lastModifiedBy>Susan Hornby</cp:lastModifiedBy>
  <cp:revision>3</cp:revision>
  <dcterms:created xsi:type="dcterms:W3CDTF">2020-01-27T12:44:00Z</dcterms:created>
  <dcterms:modified xsi:type="dcterms:W3CDTF">2020-01-31T12:50:00Z</dcterms:modified>
</cp:coreProperties>
</file>